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395"/>
        <w:gridCol w:w="4961"/>
      </w:tblGrid>
      <w:tr w:rsidR="00712B4F" w:rsidRPr="00712B4F" w:rsidTr="00712B4F">
        <w:trPr>
          <w:trHeight w:val="709"/>
        </w:trPr>
        <w:tc>
          <w:tcPr>
            <w:tcW w:w="4395" w:type="dxa"/>
          </w:tcPr>
          <w:p w:rsidR="00712B4F" w:rsidRPr="00712B4F" w:rsidRDefault="00712B4F" w:rsidP="00712B4F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</w:tcPr>
          <w:p w:rsidR="00712B4F" w:rsidRPr="00712B4F" w:rsidRDefault="00712B4F" w:rsidP="001413DC">
            <w:pPr>
              <w:ind w:left="-108"/>
              <w:rPr>
                <w:color w:val="000000" w:themeColor="text1"/>
                <w:sz w:val="24"/>
                <w:szCs w:val="24"/>
              </w:rPr>
            </w:pPr>
            <w:r w:rsidRPr="00712B4F">
              <w:rPr>
                <w:color w:val="000000" w:themeColor="text1"/>
                <w:sz w:val="24"/>
                <w:szCs w:val="24"/>
              </w:rPr>
              <w:t>УТВЕРЖДЕН</w:t>
            </w:r>
          </w:p>
          <w:p w:rsidR="00712B4F" w:rsidRPr="00712B4F" w:rsidRDefault="00712B4F" w:rsidP="001413DC">
            <w:pPr>
              <w:ind w:left="-108"/>
              <w:rPr>
                <w:color w:val="000000" w:themeColor="text1"/>
                <w:sz w:val="24"/>
                <w:szCs w:val="24"/>
              </w:rPr>
            </w:pPr>
            <w:r w:rsidRPr="00712B4F">
              <w:rPr>
                <w:color w:val="000000" w:themeColor="text1"/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</w:p>
          <w:p w:rsidR="00712B4F" w:rsidRPr="00712B4F" w:rsidRDefault="00CF2D12" w:rsidP="007F5115">
            <w:pPr>
              <w:ind w:left="-108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 17 января 2024 г. № </w:t>
            </w:r>
            <w:bookmarkStart w:id="0" w:name="_GoBack"/>
            <w:r>
              <w:rPr>
                <w:color w:val="000000" w:themeColor="text1"/>
                <w:sz w:val="24"/>
                <w:szCs w:val="24"/>
              </w:rPr>
              <w:t>150/1186-8</w:t>
            </w:r>
            <w:bookmarkEnd w:id="0"/>
          </w:p>
        </w:tc>
      </w:tr>
    </w:tbl>
    <w:p w:rsidR="00460DDA" w:rsidRPr="007F5115" w:rsidRDefault="00460DDA" w:rsidP="00460DDA">
      <w:pPr>
        <w:autoSpaceDE w:val="0"/>
        <w:autoSpaceDN w:val="0"/>
        <w:adjustRightInd w:val="0"/>
        <w:rPr>
          <w:bCs/>
        </w:rPr>
      </w:pPr>
    </w:p>
    <w:p w:rsidR="007F5115" w:rsidRPr="007F5115" w:rsidRDefault="007F5115" w:rsidP="00460DDA">
      <w:pPr>
        <w:autoSpaceDE w:val="0"/>
        <w:autoSpaceDN w:val="0"/>
        <w:adjustRightInd w:val="0"/>
        <w:rPr>
          <w:bCs/>
        </w:rPr>
      </w:pPr>
    </w:p>
    <w:p w:rsidR="007F5115" w:rsidRPr="007F5115" w:rsidRDefault="007F5115" w:rsidP="00460DDA">
      <w:pPr>
        <w:autoSpaceDE w:val="0"/>
        <w:autoSpaceDN w:val="0"/>
        <w:adjustRightInd w:val="0"/>
        <w:rPr>
          <w:bCs/>
        </w:rPr>
      </w:pPr>
    </w:p>
    <w:p w:rsidR="007F5115" w:rsidRPr="007F5115" w:rsidRDefault="007F5115" w:rsidP="00460DDA">
      <w:pPr>
        <w:autoSpaceDE w:val="0"/>
        <w:autoSpaceDN w:val="0"/>
        <w:adjustRightInd w:val="0"/>
        <w:rPr>
          <w:bCs/>
        </w:rPr>
      </w:pPr>
    </w:p>
    <w:p w:rsidR="007F5115" w:rsidRPr="00CA6868" w:rsidRDefault="007F5115" w:rsidP="007F5115">
      <w:pPr>
        <w:rPr>
          <w:b/>
          <w:bCs/>
        </w:rPr>
      </w:pPr>
      <w:r w:rsidRPr="00CA6868">
        <w:rPr>
          <w:b/>
          <w:bCs/>
          <w:spacing w:val="100"/>
        </w:rPr>
        <w:t>ПОРЯДО</w:t>
      </w:r>
      <w:r w:rsidRPr="00CA6868">
        <w:rPr>
          <w:b/>
          <w:bCs/>
        </w:rPr>
        <w:t>К</w:t>
      </w:r>
    </w:p>
    <w:p w:rsidR="007F5115" w:rsidRPr="00CA6868" w:rsidRDefault="007F5115" w:rsidP="007F5115">
      <w:pPr>
        <w:rPr>
          <w:b/>
          <w:bCs/>
          <w:lang w:eastAsia="en-US"/>
        </w:rPr>
      </w:pPr>
      <w:r w:rsidRPr="00CA6868">
        <w:rPr>
          <w:b/>
          <w:bCs/>
          <w:lang w:eastAsia="en-US"/>
        </w:rPr>
        <w:t xml:space="preserve">и сроки передачи, обработки и использования информации о выборах, переданной по техническим каналам связи при подготовке и проведении выборов Президента Российской Федерации на избирательных участках, образованных на судах, которые будут находиться в дни голосования </w:t>
      </w:r>
      <w:r w:rsidR="00961AB8">
        <w:rPr>
          <w:b/>
          <w:bCs/>
          <w:lang w:eastAsia="en-US"/>
        </w:rPr>
        <w:br/>
      </w:r>
      <w:r w:rsidRPr="00CA6868">
        <w:rPr>
          <w:b/>
          <w:bCs/>
          <w:lang w:eastAsia="en-US"/>
        </w:rPr>
        <w:t>в плавании, на полярных станциях, в труднодоступных или отдаленных местностях либо за пределами территории</w:t>
      </w:r>
      <w:r w:rsidR="00961AB8">
        <w:rPr>
          <w:b/>
          <w:bCs/>
          <w:lang w:eastAsia="en-US"/>
        </w:rPr>
        <w:t xml:space="preserve"> </w:t>
      </w:r>
      <w:r w:rsidRPr="00CA6868">
        <w:rPr>
          <w:b/>
          <w:bCs/>
          <w:lang w:eastAsia="en-US"/>
        </w:rPr>
        <w:br/>
        <w:t>Российской Федерации</w:t>
      </w:r>
    </w:p>
    <w:p w:rsidR="007F5115" w:rsidRDefault="007F5115" w:rsidP="007F5115">
      <w:pPr>
        <w:rPr>
          <w:b/>
          <w:bCs/>
          <w:sz w:val="24"/>
          <w:szCs w:val="24"/>
        </w:rPr>
      </w:pPr>
    </w:p>
    <w:p w:rsidR="00CA6868" w:rsidRPr="0060751B" w:rsidRDefault="00CA6868" w:rsidP="007F5115">
      <w:pPr>
        <w:rPr>
          <w:b/>
          <w:bCs/>
          <w:sz w:val="24"/>
          <w:szCs w:val="24"/>
        </w:rPr>
      </w:pPr>
    </w:p>
    <w:p w:rsidR="007F5115" w:rsidRPr="001243C6" w:rsidRDefault="007F5115" w:rsidP="00CA6868">
      <w:pPr>
        <w:spacing w:line="360" w:lineRule="auto"/>
        <w:ind w:firstLine="709"/>
        <w:jc w:val="both"/>
      </w:pPr>
      <w:r w:rsidRPr="001243C6">
        <w:t>1. В целях обмена информацией, в том числе передачи данных протоколов об итогах голосования, между участковыми избирательными комиссиями, сформированными на избирательных участках, образованных на судах,</w:t>
      </w:r>
      <w:r>
        <w:t xml:space="preserve"> которые будут находиться в дни</w:t>
      </w:r>
      <w:r w:rsidRPr="001243C6">
        <w:t xml:space="preserve"> голосования в плавании, </w:t>
      </w:r>
      <w:r w:rsidRPr="001243C6">
        <w:br/>
        <w:t xml:space="preserve">на полярных станциях, в </w:t>
      </w:r>
      <w:r>
        <w:rPr>
          <w:rFonts w:ascii="TimesNewRomanPS-BoldMT" w:hAnsi="TimesNewRomanPS-BoldMT" w:cs="TimesNewRomanPS-BoldMT"/>
          <w:bCs/>
          <w:lang w:eastAsia="en-US"/>
        </w:rPr>
        <w:t>труднодоступных или отдаленных</w:t>
      </w:r>
      <w:r w:rsidRPr="001243C6">
        <w:t xml:space="preserve"> местностях либо за пределами территории Российской Федерации, и соответствующими территориальными </w:t>
      </w:r>
      <w:r>
        <w:t xml:space="preserve">избирательными </w:t>
      </w:r>
      <w:r w:rsidRPr="001243C6">
        <w:t>комиссиями используются технические каналы связи</w:t>
      </w:r>
      <w:r>
        <w:t>.</w:t>
      </w:r>
    </w:p>
    <w:p w:rsidR="007F5115" w:rsidRPr="001243C6" w:rsidRDefault="007F5115" w:rsidP="00CA6868">
      <w:pPr>
        <w:spacing w:line="360" w:lineRule="auto"/>
        <w:ind w:firstLine="709"/>
        <w:jc w:val="both"/>
        <w:rPr>
          <w:bCs/>
          <w:lang w:eastAsia="en-US"/>
        </w:rPr>
      </w:pPr>
      <w:r w:rsidRPr="001243C6">
        <w:t>2. </w:t>
      </w:r>
      <w:r w:rsidRPr="001243C6">
        <w:rPr>
          <w:bCs/>
        </w:rPr>
        <w:t>Основные понятия, применяемые в Порядке</w:t>
      </w:r>
      <w:r w:rsidRPr="001243C6">
        <w:rPr>
          <w:bCs/>
          <w:lang w:eastAsia="en-US"/>
        </w:rPr>
        <w:t xml:space="preserve"> и сроках передачи, обработки и использования информации о выборах, переданной </w:t>
      </w:r>
      <w:r w:rsidR="00B02B88">
        <w:rPr>
          <w:bCs/>
          <w:lang w:eastAsia="en-US"/>
        </w:rPr>
        <w:br/>
      </w:r>
      <w:r w:rsidRPr="001243C6">
        <w:rPr>
          <w:bCs/>
          <w:lang w:eastAsia="en-US"/>
        </w:rPr>
        <w:t xml:space="preserve">по техническим каналам связи при подготовке и проведении выборов </w:t>
      </w:r>
      <w:r>
        <w:rPr>
          <w:bCs/>
          <w:lang w:eastAsia="en-US"/>
        </w:rPr>
        <w:t>Президента Российской Федерации</w:t>
      </w:r>
      <w:r w:rsidRPr="001243C6">
        <w:rPr>
          <w:bCs/>
          <w:lang w:eastAsia="en-US"/>
        </w:rPr>
        <w:t xml:space="preserve"> на избирательных участках, образованных на судах,</w:t>
      </w:r>
      <w:r>
        <w:rPr>
          <w:bCs/>
          <w:lang w:eastAsia="en-US"/>
        </w:rPr>
        <w:t xml:space="preserve"> которые будут находиться в дни</w:t>
      </w:r>
      <w:r w:rsidRPr="001243C6">
        <w:rPr>
          <w:bCs/>
          <w:lang w:eastAsia="en-US"/>
        </w:rPr>
        <w:t xml:space="preserve"> голосования </w:t>
      </w:r>
      <w:r w:rsidR="00B02B88">
        <w:rPr>
          <w:bCs/>
          <w:lang w:eastAsia="en-US"/>
        </w:rPr>
        <w:br/>
      </w:r>
      <w:r w:rsidRPr="001243C6">
        <w:rPr>
          <w:bCs/>
          <w:lang w:eastAsia="en-US"/>
        </w:rPr>
        <w:t xml:space="preserve">в плавании, на полярных станциях, </w:t>
      </w:r>
      <w:r>
        <w:rPr>
          <w:rFonts w:ascii="TimesNewRomanPS-BoldMT" w:hAnsi="TimesNewRomanPS-BoldMT" w:cs="TimesNewRomanPS-BoldMT"/>
          <w:bCs/>
          <w:lang w:eastAsia="en-US"/>
        </w:rPr>
        <w:t>в труднодоступных или отдаленных</w:t>
      </w:r>
      <w:r w:rsidRPr="001243C6">
        <w:rPr>
          <w:bCs/>
          <w:lang w:eastAsia="en-US"/>
        </w:rPr>
        <w:t xml:space="preserve"> местностях либо за пределами территории Российской Федерации (далее – Порядок):</w:t>
      </w:r>
    </w:p>
    <w:p w:rsidR="007F5115" w:rsidRPr="00CA6868" w:rsidRDefault="007F5115" w:rsidP="00CA6868">
      <w:pPr>
        <w:spacing w:line="360" w:lineRule="auto"/>
        <w:ind w:firstLine="709"/>
        <w:jc w:val="both"/>
      </w:pPr>
      <w:r w:rsidRPr="00CA6868">
        <w:t>выделенная сеть связи – сеть электросвязи, предназначенная для оказания услуг электросвязи ограниченному кругу пользователей и не имеющая присоединения к сети связи общего пользования;</w:t>
      </w:r>
    </w:p>
    <w:p w:rsidR="007F5115" w:rsidRPr="00CA6868" w:rsidRDefault="007F5115" w:rsidP="00CA6868">
      <w:pPr>
        <w:spacing w:line="360" w:lineRule="auto"/>
        <w:ind w:firstLine="709"/>
        <w:jc w:val="both"/>
      </w:pPr>
      <w:r w:rsidRPr="00CA6868">
        <w:lastRenderedPageBreak/>
        <w:t>документальная связь (факсимильная связь, электронная почта) – передача сообщений, записанных на носителе (бумажном, электронном), прием этих сообщений с записью на носители (бумажные, электронные);</w:t>
      </w:r>
    </w:p>
    <w:p w:rsidR="007F5115" w:rsidRPr="00CA6868" w:rsidRDefault="007F5115" w:rsidP="00CA6868">
      <w:pPr>
        <w:pStyle w:val="ConsPlusNormal"/>
        <w:spacing w:line="360" w:lineRule="auto"/>
        <w:rPr>
          <w:rFonts w:ascii="Times New Roman" w:hAnsi="Times New Roman" w:cs="Times New Roman"/>
          <w:szCs w:val="28"/>
        </w:rPr>
      </w:pPr>
      <w:r w:rsidRPr="00CA6868">
        <w:rPr>
          <w:rFonts w:ascii="Times New Roman" w:hAnsi="Times New Roman" w:cs="Times New Roman"/>
          <w:szCs w:val="28"/>
        </w:rPr>
        <w:t>оператор связи – юридическое лицо или индивидуальный предприниматель, оказывающие услуги связи на основании соответствующей лицензии;</w:t>
      </w:r>
    </w:p>
    <w:p w:rsidR="007F5115" w:rsidRPr="00CA6868" w:rsidRDefault="007F5115" w:rsidP="00CA6868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A6868">
        <w:t xml:space="preserve">организация связи – юридическое лицо, осуществляющее деятельность в области связи </w:t>
      </w:r>
      <w:r w:rsidRPr="00CA6868">
        <w:rPr>
          <w:bCs/>
        </w:rPr>
        <w:t>в качестве основного вида деятельности</w:t>
      </w:r>
      <w:r w:rsidRPr="00CA6868">
        <w:t>;</w:t>
      </w:r>
    </w:p>
    <w:p w:rsidR="007F5115" w:rsidRPr="00CA6868" w:rsidRDefault="007F5115" w:rsidP="00CA6868">
      <w:pPr>
        <w:pStyle w:val="aff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6868">
        <w:rPr>
          <w:rStyle w:val="af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сеть связи общего пользования </w:t>
      </w:r>
      <w:r w:rsidRPr="00CA6868">
        <w:rPr>
          <w:rFonts w:ascii="Times New Roman" w:hAnsi="Times New Roman" w:cs="Times New Roman"/>
          <w:sz w:val="28"/>
          <w:szCs w:val="28"/>
        </w:rPr>
        <w:t>–</w:t>
      </w:r>
      <w:r w:rsidRPr="00CA6868">
        <w:rPr>
          <w:rStyle w:val="aff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CA6868">
        <w:rPr>
          <w:rFonts w:ascii="Times New Roman" w:hAnsi="Times New Roman" w:cs="Times New Roman"/>
          <w:sz w:val="28"/>
          <w:szCs w:val="28"/>
        </w:rPr>
        <w:t>сеть электросвязи, предназначенная для возмездного оказания услуг электросвязи любому пользователю услугами связи на территории Российской Федерации и представляющая собой комплекс взаимодействующих сетей электросвязи, в том числе сети связи для распространения программ телевизионного вещания и радиовещания;</w:t>
      </w:r>
    </w:p>
    <w:p w:rsidR="007F5115" w:rsidRPr="00CA6868" w:rsidRDefault="007F5115" w:rsidP="00CA6868">
      <w:pPr>
        <w:spacing w:line="360" w:lineRule="auto"/>
        <w:ind w:firstLine="709"/>
        <w:jc w:val="both"/>
      </w:pPr>
      <w:r w:rsidRPr="00CA6868">
        <w:t>сеть связи специального назначения</w:t>
      </w:r>
      <w:r w:rsidRPr="00CA6868">
        <w:rPr>
          <w:rStyle w:val="aff1"/>
          <w:b w:val="0"/>
          <w:bCs/>
          <w:color w:val="auto"/>
        </w:rPr>
        <w:t xml:space="preserve"> </w:t>
      </w:r>
      <w:r w:rsidRPr="00CA6868">
        <w:t>–</w:t>
      </w:r>
      <w:r w:rsidRPr="00CA6868">
        <w:rPr>
          <w:rStyle w:val="aff1"/>
          <w:b w:val="0"/>
          <w:bCs/>
          <w:color w:val="auto"/>
        </w:rPr>
        <w:t xml:space="preserve"> </w:t>
      </w:r>
      <w:r w:rsidRPr="00CA6868">
        <w:t>сеть электросвязи, предназначенная для нужд государственного управления, обороны страны, безопасности государства и обеспечения правопорядка;</w:t>
      </w:r>
    </w:p>
    <w:p w:rsidR="007F5115" w:rsidRPr="00CA6868" w:rsidRDefault="007F5115" w:rsidP="00CA686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A6868">
        <w:t>служба обмена информацией – подразделение соответствующей организации, обеспечивающее обработку, хранение, получение и передачу информации между пользователями. Технической основой службы является узел связи;</w:t>
      </w:r>
    </w:p>
    <w:p w:rsidR="007F5115" w:rsidRPr="00CA6868" w:rsidRDefault="007F5115" w:rsidP="00CA6868">
      <w:pPr>
        <w:spacing w:line="360" w:lineRule="auto"/>
        <w:ind w:firstLine="709"/>
        <w:jc w:val="both"/>
      </w:pPr>
      <w:r w:rsidRPr="00CA6868">
        <w:rPr>
          <w:rStyle w:val="aff1"/>
          <w:b w:val="0"/>
          <w:bCs/>
          <w:color w:val="auto"/>
        </w:rPr>
        <w:t>средства электросвязи – т</w:t>
      </w:r>
      <w:r w:rsidRPr="00CA6868">
        <w:t>ехнические и программные средства, используемые при формировании, приеме, обработке, хранении, передаче, доставке сообщений электросвязи;</w:t>
      </w:r>
    </w:p>
    <w:p w:rsidR="007F5115" w:rsidRPr="00CA6868" w:rsidRDefault="007F5115" w:rsidP="00CA6868">
      <w:pPr>
        <w:pStyle w:val="aff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6868">
        <w:rPr>
          <w:rFonts w:ascii="Times New Roman" w:hAnsi="Times New Roman" w:cs="Times New Roman"/>
          <w:sz w:val="28"/>
          <w:szCs w:val="28"/>
        </w:rPr>
        <w:t>телеграфная (радиотелеграфная) связь – вид электросвязи, обеспечивающий передачу буквенно-цифрового текста;</w:t>
      </w:r>
    </w:p>
    <w:p w:rsidR="007F5115" w:rsidRPr="008E3D83" w:rsidRDefault="007F5115" w:rsidP="00CA686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243C6">
        <w:t xml:space="preserve">телефонная (радиотелефонная) связь – вид электросвязи, обеспечивающий передачу сигналов, отображающих речь, на расстояние </w:t>
      </w:r>
      <w:r w:rsidR="00B02B88">
        <w:br/>
      </w:r>
      <w:r w:rsidRPr="001243C6">
        <w:t>с заданной полосой частот между абонентами и/или операторами</w:t>
      </w:r>
      <w:r w:rsidRPr="001243C6">
        <w:rPr>
          <w:rStyle w:val="aff1"/>
          <w:b w:val="0"/>
          <w:bCs/>
        </w:rPr>
        <w:t>;</w:t>
      </w:r>
    </w:p>
    <w:p w:rsidR="007F5115" w:rsidRDefault="007F5115" w:rsidP="00CA6868">
      <w:pPr>
        <w:spacing w:line="360" w:lineRule="auto"/>
        <w:ind w:firstLine="709"/>
        <w:jc w:val="both"/>
        <w:rPr>
          <w:rStyle w:val="aff1"/>
          <w:b w:val="0"/>
          <w:bCs/>
        </w:rPr>
      </w:pPr>
      <w:bookmarkStart w:id="1" w:name="sub_51"/>
      <w:r w:rsidRPr="001243C6">
        <w:rPr>
          <w:bCs/>
        </w:rPr>
        <w:lastRenderedPageBreak/>
        <w:t xml:space="preserve">технические каналы связи – совокупность среды распространения электромагнитных сигналов и </w:t>
      </w:r>
      <w:r w:rsidRPr="001243C6">
        <w:rPr>
          <w:rStyle w:val="aff1"/>
          <w:b w:val="0"/>
          <w:bCs/>
        </w:rPr>
        <w:t>средств электросвязи;</w:t>
      </w:r>
    </w:p>
    <w:p w:rsidR="007F5115" w:rsidRDefault="007F5115" w:rsidP="00CA6868">
      <w:pPr>
        <w:spacing w:line="360" w:lineRule="auto"/>
        <w:ind w:firstLine="709"/>
        <w:jc w:val="both"/>
      </w:pPr>
      <w:r w:rsidRPr="006D5E73">
        <w:rPr>
          <w:rStyle w:val="aff1"/>
          <w:b w:val="0"/>
          <w:bCs/>
        </w:rPr>
        <w:t>технологическая сеть связи</w:t>
      </w:r>
      <w:r w:rsidRPr="001243C6">
        <w:rPr>
          <w:rStyle w:val="aff1"/>
          <w:b w:val="0"/>
          <w:bCs/>
        </w:rPr>
        <w:t xml:space="preserve"> </w:t>
      </w:r>
      <w:r w:rsidRPr="001243C6">
        <w:t>– сеть электросвязи, предназначенная для обеспечения производственной деятельности организаций, управления технологическими процессами в производстве;</w:t>
      </w:r>
    </w:p>
    <w:bookmarkEnd w:id="1"/>
    <w:p w:rsidR="007F5115" w:rsidRPr="001243C6" w:rsidRDefault="007F5115" w:rsidP="00CA6868">
      <w:pPr>
        <w:spacing w:line="360" w:lineRule="auto"/>
        <w:ind w:firstLine="709"/>
        <w:jc w:val="both"/>
      </w:pPr>
      <w:r w:rsidRPr="006D5E73">
        <w:rPr>
          <w:rStyle w:val="aff1"/>
          <w:b w:val="0"/>
          <w:bCs/>
        </w:rPr>
        <w:t>услуга связи</w:t>
      </w:r>
      <w:r w:rsidRPr="001243C6">
        <w:rPr>
          <w:rStyle w:val="aff1"/>
          <w:b w:val="0"/>
          <w:bCs/>
        </w:rPr>
        <w:t xml:space="preserve"> </w:t>
      </w:r>
      <w:r w:rsidRPr="001243C6">
        <w:t>– деятельность по приему, обработке, хранению, передаче, доставке сообщений электросвязи или почтовых отправлений.</w:t>
      </w:r>
    </w:p>
    <w:p w:rsidR="007F5115" w:rsidRPr="001243C6" w:rsidRDefault="007F5115" w:rsidP="00CA6868">
      <w:pPr>
        <w:pStyle w:val="14"/>
        <w:tabs>
          <w:tab w:val="left" w:pos="1080"/>
        </w:tabs>
        <w:ind w:firstLine="709"/>
      </w:pPr>
      <w:r w:rsidRPr="001243C6">
        <w:t>3. </w:t>
      </w:r>
      <w:r w:rsidRPr="001243C6">
        <w:rPr>
          <w:bCs/>
        </w:rPr>
        <w:t xml:space="preserve">Технические каналы связи предоставляются операторами связи сети связи общего пользования, сетей связи специального назначения, выделенных и технологических сетей, применяемых для организации связи </w:t>
      </w:r>
      <w:r w:rsidRPr="001243C6">
        <w:rPr>
          <w:bCs/>
        </w:rPr>
        <w:br/>
      </w:r>
      <w:r w:rsidRPr="001243C6">
        <w:t xml:space="preserve">с судами, полярными станциями, другими объектами, расположенными </w:t>
      </w:r>
      <w:r w:rsidRPr="001243C6">
        <w:br/>
      </w:r>
      <w:r>
        <w:rPr>
          <w:rFonts w:ascii="TimesNewRomanPS-BoldMT" w:hAnsi="TimesNewRomanPS-BoldMT" w:cs="TimesNewRomanPS-BoldMT"/>
          <w:bCs/>
          <w:lang w:eastAsia="en-US"/>
        </w:rPr>
        <w:t>в труднодоступных или отдаленных</w:t>
      </w:r>
      <w:r w:rsidRPr="001243C6">
        <w:t xml:space="preserve"> местностях либо за пределами территории Российской Федерации. </w:t>
      </w:r>
    </w:p>
    <w:p w:rsidR="007F5115" w:rsidRPr="001243C6" w:rsidRDefault="007F5115" w:rsidP="00CA6868">
      <w:pPr>
        <w:spacing w:line="360" w:lineRule="auto"/>
        <w:ind w:firstLine="709"/>
        <w:jc w:val="both"/>
      </w:pPr>
      <w:r w:rsidRPr="001243C6">
        <w:t xml:space="preserve">4. Обмен информацией с участковыми избирательными комиссиями по техническим каналам связи сетей связи специального назначения, выделенных и технологических сетей, применяемых для организации связи </w:t>
      </w:r>
      <w:r w:rsidR="00B02B88">
        <w:br/>
      </w:r>
      <w:r w:rsidRPr="001243C6">
        <w:t xml:space="preserve">с судами, полярными станциями, другими объектами, расположенными </w:t>
      </w:r>
      <w:r w:rsidR="00B02B88">
        <w:br/>
      </w:r>
      <w:r>
        <w:rPr>
          <w:rFonts w:ascii="TimesNewRomanPS-BoldMT" w:hAnsi="TimesNewRomanPS-BoldMT" w:cs="TimesNewRomanPS-BoldMT"/>
          <w:bCs/>
          <w:lang w:eastAsia="en-US"/>
        </w:rPr>
        <w:t>в труднодоступных или отдаленных</w:t>
      </w:r>
      <w:r w:rsidRPr="001243C6">
        <w:t xml:space="preserve"> местностях, осуществляется как непосредственно, так и с помощью служб обмена информацией организаций, обеспечивающих связь с судами, полярными станциями, другими объектами, расположенными </w:t>
      </w:r>
      <w:r>
        <w:rPr>
          <w:rFonts w:ascii="TimesNewRomanPS-BoldMT" w:hAnsi="TimesNewRomanPS-BoldMT" w:cs="TimesNewRomanPS-BoldMT"/>
          <w:bCs/>
          <w:lang w:eastAsia="en-US"/>
        </w:rPr>
        <w:t>в труднодоступных или отдаленных</w:t>
      </w:r>
      <w:r w:rsidRPr="001243C6">
        <w:t xml:space="preserve"> местностях, </w:t>
      </w:r>
      <w:r w:rsidR="00B02B88">
        <w:br/>
      </w:r>
      <w:r w:rsidRPr="001243C6">
        <w:t>а с участковыми избирательными комиссиями, расположенными за пределами территории Российской Федерации</w:t>
      </w:r>
      <w:r>
        <w:t>,</w:t>
      </w:r>
      <w:r w:rsidRPr="003F014A">
        <w:t xml:space="preserve"> – </w:t>
      </w:r>
      <w:r w:rsidRPr="001243C6">
        <w:t xml:space="preserve">через </w:t>
      </w:r>
      <w:r>
        <w:t>технические каналы</w:t>
      </w:r>
      <w:r w:rsidRPr="001243C6">
        <w:t xml:space="preserve"> связи сетей связи специального назначения </w:t>
      </w:r>
      <w:r>
        <w:t>дипломатических представительств, консульских учреждений</w:t>
      </w:r>
      <w:r w:rsidRPr="001243C6">
        <w:t xml:space="preserve"> Российской Федерации</w:t>
      </w:r>
      <w:r>
        <w:t xml:space="preserve"> и</w:t>
      </w:r>
      <w:r w:rsidRPr="001243C6">
        <w:t xml:space="preserve"> </w:t>
      </w:r>
      <w:r w:rsidRPr="00F0700A">
        <w:t>Министерства иностранных дел Российской Федерации</w:t>
      </w:r>
      <w:r>
        <w:t>.</w:t>
      </w:r>
    </w:p>
    <w:p w:rsidR="007F5115" w:rsidRPr="001243C6" w:rsidRDefault="007F5115" w:rsidP="00CA6868">
      <w:pPr>
        <w:pStyle w:val="14"/>
        <w:tabs>
          <w:tab w:val="left" w:pos="1080"/>
        </w:tabs>
        <w:ind w:firstLine="709"/>
      </w:pPr>
      <w:r w:rsidRPr="001243C6">
        <w:t xml:space="preserve">Особенности взаимодействия между участковыми и территориальными избирательными комиссиями в процессе обмена информацией </w:t>
      </w:r>
      <w:r w:rsidR="00B02B88">
        <w:br/>
      </w:r>
      <w:r w:rsidRPr="001243C6">
        <w:t xml:space="preserve">с использованием технических каналов связи </w:t>
      </w:r>
      <w:r w:rsidRPr="001243C6">
        <w:rPr>
          <w:bCs/>
        </w:rPr>
        <w:t xml:space="preserve">сетей связи специального назначения, выделенных и технологических сетей связи </w:t>
      </w:r>
      <w:r w:rsidRPr="001243C6">
        <w:t xml:space="preserve">определяются </w:t>
      </w:r>
      <w:r w:rsidRPr="001243C6">
        <w:lastRenderedPageBreak/>
        <w:t>избирательной комиссие</w:t>
      </w:r>
      <w:r>
        <w:t>й субъекта Российской Федерации</w:t>
      </w:r>
      <w:r w:rsidRPr="001243C6">
        <w:t xml:space="preserve"> по согласованию с операторами связи используемых сетей связи или организацией, </w:t>
      </w:r>
      <w:r w:rsidR="00B02B88">
        <w:br/>
      </w:r>
      <w:r w:rsidRPr="001243C6">
        <w:t>в подчинении которой находится используемая сеть связи.</w:t>
      </w:r>
    </w:p>
    <w:p w:rsidR="007F5115" w:rsidRPr="001243C6" w:rsidRDefault="007F5115" w:rsidP="00CA6868">
      <w:pPr>
        <w:pStyle w:val="14"/>
        <w:tabs>
          <w:tab w:val="left" w:pos="1260"/>
        </w:tabs>
        <w:ind w:firstLine="709"/>
      </w:pPr>
      <w:r w:rsidRPr="001243C6">
        <w:t>5. Избирательные комиссии субъекто</w:t>
      </w:r>
      <w:r>
        <w:t>в Российской Федерации</w:t>
      </w:r>
      <w:r w:rsidRPr="001243C6">
        <w:t xml:space="preserve"> и территориальные избирательные комиссии</w:t>
      </w:r>
      <w:r w:rsidRPr="00990342">
        <w:rPr>
          <w:color w:val="000000"/>
        </w:rPr>
        <w:t xml:space="preserve"> </w:t>
      </w:r>
      <w:r w:rsidRPr="002C40AE">
        <w:rPr>
          <w:color w:val="000000"/>
        </w:rPr>
        <w:t>в случае невозможности своевременной доставки избирательной документации</w:t>
      </w:r>
      <w:r w:rsidRPr="001243C6">
        <w:t xml:space="preserve"> передают </w:t>
      </w:r>
      <w:r w:rsidR="00B02B88">
        <w:br/>
      </w:r>
      <w:r w:rsidRPr="001243C6">
        <w:t>в участковые избирательные комиссии по технич</w:t>
      </w:r>
      <w:r>
        <w:t>еским каналам связи утвержденные форму и текст избирательного бюллетеня</w:t>
      </w:r>
      <w:r w:rsidRPr="001243C6">
        <w:t>,</w:t>
      </w:r>
      <w:r>
        <w:t xml:space="preserve"> форму списка избирателей, форму протокола</w:t>
      </w:r>
      <w:r w:rsidRPr="001243C6">
        <w:t xml:space="preserve"> участковой избирательной комиссии </w:t>
      </w:r>
      <w:r w:rsidR="00B02B88">
        <w:br/>
      </w:r>
      <w:r>
        <w:t>об итогах голосования (далее – протокол об итогах голосования)</w:t>
      </w:r>
      <w:r w:rsidRPr="001243C6">
        <w:t xml:space="preserve"> </w:t>
      </w:r>
      <w:r>
        <w:t xml:space="preserve">или его описание, </w:t>
      </w:r>
      <w:r w:rsidRPr="001243C6">
        <w:t>информацию о</w:t>
      </w:r>
      <w:r>
        <w:t>бо</w:t>
      </w:r>
      <w:r w:rsidRPr="001243C6">
        <w:t xml:space="preserve"> </w:t>
      </w:r>
      <w:r>
        <w:t>всех кандидатах</w:t>
      </w:r>
      <w:r w:rsidRPr="001243C6">
        <w:t>, внесенных в избирательный бюллетень</w:t>
      </w:r>
      <w:r>
        <w:t xml:space="preserve">. </w:t>
      </w:r>
      <w:r w:rsidRPr="00F0700A">
        <w:t xml:space="preserve">Для участковых избирательных комиссий, расположенных за пределами территории Российской Федерации, макет избирательного бюллетеня и формы иных документов передает территориальная избирательная комиссия, сформированная в соответствии с пунктом 3 </w:t>
      </w:r>
      <w:r w:rsidR="00445008">
        <w:br/>
        <w:t>статьи</w:t>
      </w:r>
      <w:r w:rsidR="00B02B88">
        <w:t xml:space="preserve"> </w:t>
      </w:r>
      <w:r w:rsidRPr="00F0700A">
        <w:t xml:space="preserve">14 </w:t>
      </w:r>
      <w:r w:rsidRPr="003F014A">
        <w:t>Федерального закона «О выборах Президента Российской Федерации» (далее – Федеральный закон).</w:t>
      </w:r>
    </w:p>
    <w:p w:rsidR="007F5115" w:rsidRPr="001243C6" w:rsidRDefault="007F5115" w:rsidP="00CA6868">
      <w:pPr>
        <w:pStyle w:val="14"/>
        <w:tabs>
          <w:tab w:val="left" w:pos="709"/>
          <w:tab w:val="left" w:pos="851"/>
          <w:tab w:val="left" w:pos="1260"/>
        </w:tabs>
        <w:ind w:firstLine="709"/>
      </w:pPr>
      <w:r w:rsidRPr="001243C6">
        <w:t xml:space="preserve">6. Территориальные избирательные комиссии передают в участковые избирательные комиссии по техническим каналам связи решения </w:t>
      </w:r>
      <w:r w:rsidR="00B02B88">
        <w:br/>
      </w:r>
      <w:r w:rsidRPr="001243C6">
        <w:t xml:space="preserve">об образовании и номере избирательного участка, количестве членов участковой избирательной комиссии, о назначении председателя и членов участковой избирательной комиссии, </w:t>
      </w:r>
      <w:r>
        <w:t>раз</w:t>
      </w:r>
      <w:r w:rsidRPr="001243C6">
        <w:t>решение избирательной комисси</w:t>
      </w:r>
      <w:r>
        <w:t>и субъекта Российской Федерации</w:t>
      </w:r>
      <w:r w:rsidRPr="001243C6">
        <w:t xml:space="preserve"> на проведение досрочного голосования, решение о согласовании самостоятельного изготовления участковой избирательной комиссией избирательных бюллетеней с указанием тиража и сроков изготовления, информацию о порядке заполнения избирательных бюллетеней и иную информацию о выборах.</w:t>
      </w:r>
    </w:p>
    <w:p w:rsidR="007F5115" w:rsidRPr="001243C6" w:rsidRDefault="007F5115" w:rsidP="007F5115">
      <w:pPr>
        <w:pStyle w:val="14"/>
        <w:tabs>
          <w:tab w:val="left" w:pos="1260"/>
        </w:tabs>
        <w:ind w:firstLine="709"/>
      </w:pPr>
      <w:r w:rsidRPr="001243C6">
        <w:t>7. Участковые избирательные комиссии передают в территориальные избирательные комиссии по техническим каналам связи данные протокол</w:t>
      </w:r>
      <w:r>
        <w:t>а</w:t>
      </w:r>
      <w:r w:rsidRPr="001243C6">
        <w:t xml:space="preserve"> </w:t>
      </w:r>
      <w:r w:rsidR="00B02B88">
        <w:br/>
      </w:r>
      <w:r w:rsidRPr="001243C6">
        <w:t>об итогах голосования с обязательным п</w:t>
      </w:r>
      <w:r>
        <w:t xml:space="preserve">оследующим представлением </w:t>
      </w:r>
      <w:r>
        <w:lastRenderedPageBreak/>
        <w:t>первого экземпляра протокола</w:t>
      </w:r>
      <w:r w:rsidRPr="001243C6">
        <w:t xml:space="preserve"> об итогах голосования и другой избирательной документации, </w:t>
      </w:r>
      <w:r w:rsidRPr="00171F26">
        <w:t xml:space="preserve">предусмотренной пунктом 27 статьи 73 Федерального закона, при первой возможности непосредственно либо иным способом, обеспечивающим сохранность избирательной документации и ее доставку по назначению. Первый экземпляр протокола об итогах голосования вместе с </w:t>
      </w:r>
      <w:r w:rsidRPr="00D42455">
        <w:t>приобщенными</w:t>
      </w:r>
      <w:r w:rsidRPr="00171F26">
        <w:t xml:space="preserve"> к нему документами участковых избирательных комиссий,</w:t>
      </w:r>
      <w:r>
        <w:t xml:space="preserve"> </w:t>
      </w:r>
      <w:r w:rsidRPr="00D42455">
        <w:t>сформированных на избирательных участках,</w:t>
      </w:r>
      <w:r w:rsidRPr="00171F26">
        <w:t xml:space="preserve"> образованных за пределами территории Российской Федерации, представля</w:t>
      </w:r>
      <w:r>
        <w:t>ет</w:t>
      </w:r>
      <w:r w:rsidRPr="00171F26">
        <w:t xml:space="preserve">ся через дипломатические представительства и консульские учреждения Российской Федерации </w:t>
      </w:r>
      <w:r>
        <w:t xml:space="preserve">при содействии </w:t>
      </w:r>
      <w:r w:rsidRPr="00F0700A">
        <w:t>Министерства иностранных дел Российской Федерации</w:t>
      </w:r>
      <w:r w:rsidRPr="00171F26">
        <w:t xml:space="preserve"> в территориальную избирательную комиссию, сформированную в соответствии с пунктом 3 статьи 14 Федерального закона.</w:t>
      </w:r>
    </w:p>
    <w:p w:rsidR="007F5115" w:rsidRPr="001243C6" w:rsidRDefault="007F5115" w:rsidP="007F5115">
      <w:pPr>
        <w:pStyle w:val="14"/>
        <w:tabs>
          <w:tab w:val="left" w:pos="1080"/>
        </w:tabs>
        <w:ind w:firstLine="709"/>
      </w:pPr>
      <w:r w:rsidRPr="001243C6">
        <w:t>По техническим каналам связи участковые избирательные комиссии осуществляют согласование с территориальной избирательной комиссией вопросов проведения досрочного голосования, самостоятельного изготовления при наличии технических средств участковой избирательной комиссией избирательных бюллетеней в случае невозможности их своевременной доставки, их тираже и сроках изготовления.</w:t>
      </w:r>
    </w:p>
    <w:p w:rsidR="007F5115" w:rsidRDefault="007F5115" w:rsidP="007F5115">
      <w:pPr>
        <w:pStyle w:val="14"/>
        <w:tabs>
          <w:tab w:val="left" w:pos="1080"/>
        </w:tabs>
        <w:ind w:firstLine="709"/>
      </w:pPr>
      <w:r w:rsidRPr="001243C6">
        <w:t>8. При отсутствии возможности передачи копий</w:t>
      </w:r>
      <w:r w:rsidRPr="001243C6">
        <w:rPr>
          <w:b/>
        </w:rPr>
        <w:t xml:space="preserve"> </w:t>
      </w:r>
      <w:r w:rsidRPr="001243C6">
        <w:t>утвержден</w:t>
      </w:r>
      <w:r>
        <w:t>ных формы и текста избирательного бюллетеня</w:t>
      </w:r>
      <w:r w:rsidRPr="001243C6">
        <w:t xml:space="preserve">, форм других избирательных документов с использованием технических каналов связи, обеспечивающих документальную связь (факсимильную связь и электронную почту), территориальная избирательная комиссия готовит и утверждает </w:t>
      </w:r>
      <w:r>
        <w:t>согласованны</w:t>
      </w:r>
      <w:r w:rsidRPr="001243C6">
        <w:t xml:space="preserve">е с избирательной комиссией субъекта Российской </w:t>
      </w:r>
      <w:r>
        <w:t>Федерации описания</w:t>
      </w:r>
      <w:r w:rsidRPr="001243C6">
        <w:rPr>
          <w:b/>
        </w:rPr>
        <w:t xml:space="preserve"> </w:t>
      </w:r>
      <w:r>
        <w:t>избирательного бюллетеня, протокола</w:t>
      </w:r>
      <w:r w:rsidRPr="001243C6">
        <w:t xml:space="preserve"> об итогах голосования, форм других избирательных документов, а также обеспечивает передачу этих описаний в соответствующие участковые избирательные комиссии </w:t>
      </w:r>
      <w:r w:rsidR="00B02B88">
        <w:br/>
      </w:r>
      <w:r w:rsidRPr="001243C6">
        <w:t>с использованием телефонной или телеграфной связи.</w:t>
      </w:r>
    </w:p>
    <w:p w:rsidR="007F5115" w:rsidRPr="00C73990" w:rsidRDefault="007F5115" w:rsidP="007F5115">
      <w:pPr>
        <w:pStyle w:val="14"/>
        <w:tabs>
          <w:tab w:val="left" w:pos="1080"/>
        </w:tabs>
        <w:ind w:firstLine="709"/>
      </w:pPr>
      <w:r>
        <w:lastRenderedPageBreak/>
        <w:t>В описании протокола</w:t>
      </w:r>
      <w:r w:rsidRPr="00C73990">
        <w:t xml:space="preserve"> об итогах голосования должны бы</w:t>
      </w:r>
      <w:r>
        <w:t>ть указаны все строки протокола</w:t>
      </w:r>
      <w:r w:rsidRPr="00C73990">
        <w:t xml:space="preserve"> строго в соответствии с порядком их размещения</w:t>
      </w:r>
      <w:r>
        <w:t xml:space="preserve"> </w:t>
      </w:r>
      <w:r w:rsidR="00B02B88">
        <w:br/>
      </w:r>
      <w:r>
        <w:t>в утвержденной форме протокола</w:t>
      </w:r>
      <w:r w:rsidRPr="00C73990">
        <w:t xml:space="preserve"> о</w:t>
      </w:r>
      <w:r>
        <w:t>б</w:t>
      </w:r>
      <w:r w:rsidRPr="00C73990">
        <w:t xml:space="preserve"> итогах голосования.</w:t>
      </w:r>
    </w:p>
    <w:p w:rsidR="007F5115" w:rsidRPr="00C73990" w:rsidRDefault="007F5115" w:rsidP="007F5115">
      <w:pPr>
        <w:pStyle w:val="14"/>
        <w:tabs>
          <w:tab w:val="left" w:pos="1080"/>
        </w:tabs>
        <w:ind w:firstLine="709"/>
      </w:pPr>
      <w:r>
        <w:t>Описание избирательного бюллетеня</w:t>
      </w:r>
      <w:r w:rsidRPr="00C73990">
        <w:t xml:space="preserve"> должно быть передано территориальной избирательной комиссией в участковые избирательные комиссии с таким расчетом, чтобы обеспечить их изготовление не </w:t>
      </w:r>
      <w:r>
        <w:t>позднее чем за один день до первого дня</w:t>
      </w:r>
      <w:r w:rsidRPr="00C73990">
        <w:t xml:space="preserve"> голосования (досрочного голосования).</w:t>
      </w:r>
    </w:p>
    <w:p w:rsidR="007F5115" w:rsidRPr="00C73990" w:rsidRDefault="007F5115" w:rsidP="007F5115">
      <w:pPr>
        <w:pStyle w:val="14"/>
        <w:tabs>
          <w:tab w:val="left" w:pos="1080"/>
        </w:tabs>
        <w:ind w:firstLine="709"/>
      </w:pPr>
      <w:r w:rsidRPr="00C73990">
        <w:t>9. При наличии возможности передачи по техническим каналам связи данных</w:t>
      </w:r>
      <w:r>
        <w:t xml:space="preserve"> протокола</w:t>
      </w:r>
      <w:r w:rsidRPr="00C73990">
        <w:t xml:space="preserve"> об итогах голосования с использованием документальной связи (факсимильной связи и электронной почты) после подписания</w:t>
      </w:r>
      <w:r>
        <w:t xml:space="preserve"> протокола</w:t>
      </w:r>
      <w:r w:rsidRPr="00C73990">
        <w:t xml:space="preserve"> всеми присутствующими членами участковой избирательной комиссии эти данные незамедлительно передаются в территориальную избирательную комиссию.</w:t>
      </w:r>
    </w:p>
    <w:p w:rsidR="007F5115" w:rsidRPr="00C73990" w:rsidRDefault="007F5115" w:rsidP="007F5115">
      <w:pPr>
        <w:pStyle w:val="14"/>
        <w:tabs>
          <w:tab w:val="left" w:pos="1080"/>
        </w:tabs>
        <w:ind w:firstLine="709"/>
      </w:pPr>
      <w:r w:rsidRPr="00C73990">
        <w:t>10. При отсутствии возможности передачи данных</w:t>
      </w:r>
      <w:r>
        <w:t xml:space="preserve"> протокола</w:t>
      </w:r>
      <w:r w:rsidRPr="00C73990">
        <w:t xml:space="preserve"> об итогах голосования по техническим каналам связи с использованием документальной связи (факсимильной связи и электронной почты) участковая избирательная комиссия незамедлите</w:t>
      </w:r>
      <w:r>
        <w:t>льно после подписания протокола</w:t>
      </w:r>
      <w:r w:rsidRPr="00C73990">
        <w:t xml:space="preserve"> об итогах голосования всеми присутствующими членами участковой избирательной комиссии передает в территориальную избирательную комиссию данные</w:t>
      </w:r>
      <w:r w:rsidRPr="00C73990">
        <w:rPr>
          <w:b/>
        </w:rPr>
        <w:t xml:space="preserve"> </w:t>
      </w:r>
      <w:r>
        <w:t>указанного</w:t>
      </w:r>
      <w:r w:rsidRPr="00C73990">
        <w:rPr>
          <w:b/>
        </w:rPr>
        <w:t xml:space="preserve"> </w:t>
      </w:r>
      <w:r>
        <w:t>протокола</w:t>
      </w:r>
      <w:r w:rsidRPr="00C73990">
        <w:t>, используя телефонную или телеграфную связь, в соответствии с полученным описанием.</w:t>
      </w:r>
    </w:p>
    <w:p w:rsidR="007F5115" w:rsidRPr="00C73990" w:rsidRDefault="007F5115" w:rsidP="007F5115">
      <w:pPr>
        <w:pStyle w:val="14"/>
        <w:tabs>
          <w:tab w:val="left" w:pos="1080"/>
        </w:tabs>
        <w:ind w:firstLine="709"/>
      </w:pPr>
      <w:r w:rsidRPr="00C73990">
        <w:t>Лицо, осуществл</w:t>
      </w:r>
      <w:r>
        <w:t>яющее передачу данных протокола</w:t>
      </w:r>
      <w:r w:rsidRPr="00C73990">
        <w:t xml:space="preserve"> об итогах голосования, в присутствии председателя, заместителя председателя и секретаря участковой избирательной ко</w:t>
      </w:r>
      <w:r>
        <w:t>миссии считывает данные с первого экземпляра протокола</w:t>
      </w:r>
      <w:r w:rsidRPr="00C73990">
        <w:t xml:space="preserve"> об итогах голосования,</w:t>
      </w:r>
      <w:r>
        <w:t xml:space="preserve"> подписанного</w:t>
      </w:r>
      <w:r w:rsidRPr="00C73990">
        <w:t xml:space="preserve"> всеми присутствующими членами участковой избирательной комиссии.</w:t>
      </w:r>
    </w:p>
    <w:p w:rsidR="007F5115" w:rsidRPr="00CA6868" w:rsidRDefault="007F5115" w:rsidP="00CA6868">
      <w:pPr>
        <w:spacing w:line="360" w:lineRule="auto"/>
        <w:ind w:firstLine="709"/>
        <w:jc w:val="both"/>
      </w:pPr>
      <w:r w:rsidRPr="00CA6868">
        <w:t>Полученные таким способом данные протокола об итогах голосования для удобства прочтения и внесения в увеличенную форму сводной таблицы и в Государственную автоматизированную систему Росси</w:t>
      </w:r>
      <w:r w:rsidR="0043288B">
        <w:t xml:space="preserve">йской Федерации </w:t>
      </w:r>
      <w:r w:rsidR="0043288B">
        <w:lastRenderedPageBreak/>
        <w:t>«Выборы» (далее – </w:t>
      </w:r>
      <w:r w:rsidRPr="00CA6868">
        <w:t xml:space="preserve">ГАС «Выборы») переносятся председателем (заместителем председателя, секретарем) соответствующей территориальной избирательной комиссии на бланк протокола об итогах голосования, </w:t>
      </w:r>
      <w:r w:rsidR="00B02B88">
        <w:br/>
      </w:r>
      <w:r w:rsidRPr="00CA6868">
        <w:t>на котором делается пометка «Получено по техническим каналам связи» и указывается, каким видом связи, кем и когда передана информация и кто ее принял. При этом указанный бланк, содержащий данные протокола об итогах голосования, заверяется лицом, внесшим указанные значения.</w:t>
      </w:r>
    </w:p>
    <w:p w:rsidR="007F5115" w:rsidRPr="00CA6868" w:rsidRDefault="007F5115" w:rsidP="00CA6868">
      <w:pPr>
        <w:pStyle w:val="14"/>
        <w:tabs>
          <w:tab w:val="left" w:pos="1080"/>
        </w:tabs>
        <w:ind w:firstLine="709"/>
      </w:pPr>
      <w:r w:rsidRPr="00CA6868">
        <w:t>Данные протокола об итогах голосования, полученные по техническим каналам связи в виде телеграммы, телефонограммы или радиограммы на бумажном носителе прикладываются к заполненному и заверенному бланку протокола об итогах голосования и являются его неотъемлемой частью.</w:t>
      </w:r>
    </w:p>
    <w:p w:rsidR="007F5115" w:rsidRPr="00CA6868" w:rsidRDefault="007F5115" w:rsidP="00CA6868">
      <w:pPr>
        <w:spacing w:line="360" w:lineRule="auto"/>
        <w:ind w:firstLine="709"/>
        <w:jc w:val="both"/>
      </w:pPr>
      <w:r w:rsidRPr="00CA6868">
        <w:t xml:space="preserve">11. Территориальная избирательная комиссия, в случае если обмен информацией с участковой избирательной комиссией не обеспечивается непосредственно, незамедлительно после подписания протокола об итогах голосования организует получение данных протокола об итогах голосования, переданных по техническим каналам связи, от организации связи, обеспечивающей связь с судами, полярными станциями, другими объектами, расположенными </w:t>
      </w:r>
      <w:r w:rsidRPr="00CA6868">
        <w:rPr>
          <w:bCs/>
          <w:lang w:eastAsia="en-US"/>
        </w:rPr>
        <w:t>в труднодоступных или отдаленных</w:t>
      </w:r>
      <w:r w:rsidRPr="00CA6868">
        <w:t xml:space="preserve"> местностях, </w:t>
      </w:r>
      <w:r w:rsidR="00B02B88">
        <w:br/>
      </w:r>
      <w:r w:rsidRPr="00CA6868">
        <w:t>а от участковых избирательных комиссий, расположенных за пределами территории Российской Федерации, – через технические каналы связи сетей связи специального назначения дипломатических представительств, консульских учреждений Российской Федерации и Министерства иностранных дел Российской Федерации.</w:t>
      </w:r>
    </w:p>
    <w:p w:rsidR="007F5115" w:rsidRDefault="007F5115" w:rsidP="00CA6868">
      <w:pPr>
        <w:pStyle w:val="14"/>
        <w:tabs>
          <w:tab w:val="left" w:pos="1080"/>
        </w:tabs>
        <w:ind w:firstLine="709"/>
      </w:pPr>
      <w:r w:rsidRPr="00CA6868">
        <w:t xml:space="preserve">12. Данные протоколов об итогах голосования, полученные </w:t>
      </w:r>
      <w:r w:rsidR="00B02B88">
        <w:br/>
      </w:r>
      <w:r w:rsidRPr="00CA6868">
        <w:t>по техническим каналам связи, обрабатываются в соответствии с инструкцией по организации единого порядка установления итогов голосования</w:t>
      </w:r>
      <w:r w:rsidRPr="00C73990">
        <w:t xml:space="preserve">, определения результатов выборов с использованием </w:t>
      </w:r>
      <w:r w:rsidRPr="008A6ED6">
        <w:t>ГАС «Выборы»</w:t>
      </w:r>
      <w:r w:rsidRPr="00C73990">
        <w:t xml:space="preserve"> при проведении выборов </w:t>
      </w:r>
      <w:r>
        <w:t>Президента Российской Федерации</w:t>
      </w:r>
      <w:r w:rsidRPr="00C73990">
        <w:t>.</w:t>
      </w:r>
    </w:p>
    <w:p w:rsidR="007F5115" w:rsidRPr="00C73990" w:rsidRDefault="007F5115" w:rsidP="007F5115">
      <w:pPr>
        <w:pStyle w:val="14"/>
        <w:tabs>
          <w:tab w:val="left" w:pos="1080"/>
        </w:tabs>
        <w:ind w:firstLine="709"/>
      </w:pPr>
      <w:r w:rsidRPr="00C73990">
        <w:t>13. В случае проведения досрочного голосования на избирательных участках, образованных на судах,</w:t>
      </w:r>
      <w:r>
        <w:t xml:space="preserve"> которые будут находиться в дни</w:t>
      </w:r>
      <w:r w:rsidRPr="00C73990">
        <w:t xml:space="preserve"> </w:t>
      </w:r>
      <w:r w:rsidRPr="00C73990">
        <w:lastRenderedPageBreak/>
        <w:t xml:space="preserve">голосования в плавании, на полярных станциях, </w:t>
      </w:r>
      <w:r>
        <w:rPr>
          <w:rFonts w:ascii="TimesNewRomanPS-BoldMT" w:hAnsi="TimesNewRomanPS-BoldMT" w:cs="TimesNewRomanPS-BoldMT"/>
          <w:bCs/>
          <w:lang w:eastAsia="en-US"/>
        </w:rPr>
        <w:t>в труднодоступных или отдаленных</w:t>
      </w:r>
      <w:r w:rsidRPr="00C73990">
        <w:t xml:space="preserve"> местностях либо за пределами территории Российской Федерации, данные протоколов об итогах голосования, полученные </w:t>
      </w:r>
      <w:r w:rsidR="00B02B88">
        <w:br/>
      </w:r>
      <w:r w:rsidRPr="00C73990">
        <w:t>по техническим каналам связи, хранятся председателем</w:t>
      </w:r>
      <w:r>
        <w:t xml:space="preserve"> </w:t>
      </w:r>
      <w:r w:rsidRPr="00B76630">
        <w:t>или секретарем</w:t>
      </w:r>
      <w:r w:rsidRPr="00C73990">
        <w:t xml:space="preserve"> территориальной избирательной комиссии в сейфе и не подлежат огласке </w:t>
      </w:r>
      <w:r w:rsidR="000F04F4">
        <w:br/>
      </w:r>
      <w:r w:rsidRPr="00C73990">
        <w:t>до оконч</w:t>
      </w:r>
      <w:r>
        <w:t>ания времени голосования в последний день</w:t>
      </w:r>
      <w:r w:rsidRPr="00C73990">
        <w:t xml:space="preserve"> голосования. Внесение данных об итогах доср</w:t>
      </w:r>
      <w:r>
        <w:t>очного голосования в увеличенную форму сводной</w:t>
      </w:r>
      <w:r w:rsidRPr="00C73990">
        <w:t xml:space="preserve"> таблиц</w:t>
      </w:r>
      <w:r>
        <w:t>ы</w:t>
      </w:r>
      <w:r w:rsidRPr="00C73990">
        <w:t xml:space="preserve"> территориальной избирательной комиссии и ввод данных протоколов об итогах голосования в базу данных ГАС «Выборы» комплекса средств автоматизации территориальной избирательн</w:t>
      </w:r>
      <w:r>
        <w:t>ой комиссии производится в последний день</w:t>
      </w:r>
      <w:r w:rsidRPr="00C73990">
        <w:t xml:space="preserve"> голосования после 20.00 по местному времени.</w:t>
      </w:r>
    </w:p>
    <w:p w:rsidR="007F5115" w:rsidRDefault="007F5115" w:rsidP="007F5115">
      <w:pPr>
        <w:pStyle w:val="14"/>
        <w:tabs>
          <w:tab w:val="left" w:pos="1080"/>
        </w:tabs>
        <w:ind w:firstLine="709"/>
        <w:rPr>
          <w:color w:val="000000"/>
        </w:rPr>
      </w:pPr>
      <w:r w:rsidRPr="00C73990">
        <w:t>14. </w:t>
      </w:r>
      <w:r w:rsidRPr="002C40AE">
        <w:rPr>
          <w:color w:val="000000"/>
        </w:rPr>
        <w:t xml:space="preserve">В случае использования услуг связи, сетей связи, указанных </w:t>
      </w:r>
      <w:r w:rsidR="00B02B88">
        <w:rPr>
          <w:color w:val="000000"/>
        </w:rPr>
        <w:br/>
      </w:r>
      <w:r w:rsidRPr="002C40AE">
        <w:rPr>
          <w:color w:val="000000"/>
        </w:rPr>
        <w:t>в Порядке, на возмездной основе соответствующие избирательные комиссии осуществляют закупку и оплату услуг связи в соответствии с Гражданским кодексом Российской Федерации.</w:t>
      </w:r>
    </w:p>
    <w:sectPr w:rsidR="007F5115" w:rsidSect="00CA6868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BCB" w:rsidRDefault="004F3BCB" w:rsidP="00460DDA">
      <w:r>
        <w:separator/>
      </w:r>
    </w:p>
  </w:endnote>
  <w:endnote w:type="continuationSeparator" w:id="0">
    <w:p w:rsidR="004F3BCB" w:rsidRDefault="004F3BCB" w:rsidP="0046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BCB" w:rsidRDefault="004F3BCB" w:rsidP="00EC54DD">
      <w:pPr>
        <w:jc w:val="left"/>
      </w:pPr>
      <w:r>
        <w:separator/>
      </w:r>
    </w:p>
  </w:footnote>
  <w:footnote w:type="continuationSeparator" w:id="0">
    <w:p w:rsidR="004F3BCB" w:rsidRDefault="004F3BCB" w:rsidP="00460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6908622"/>
      <w:docPartObj>
        <w:docPartGallery w:val="Page Numbers (Top of Page)"/>
        <w:docPartUnique/>
      </w:docPartObj>
    </w:sdtPr>
    <w:sdtEndPr/>
    <w:sdtContent>
      <w:p w:rsidR="00445008" w:rsidRDefault="004F3BCB" w:rsidP="0087288E">
        <w:pPr>
          <w:pStyle w:val="a9"/>
          <w:ind w:firstLine="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2BE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1630D"/>
    <w:multiLevelType w:val="hybridMultilevel"/>
    <w:tmpl w:val="527AA57E"/>
    <w:lvl w:ilvl="0" w:tplc="0FDA7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C6934"/>
    <w:multiLevelType w:val="hybridMultilevel"/>
    <w:tmpl w:val="9E2C7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5138E"/>
    <w:multiLevelType w:val="multilevel"/>
    <w:tmpl w:val="751089B2"/>
    <w:lvl w:ilvl="0">
      <w:start w:val="1"/>
      <w:numFmt w:val="decimal"/>
      <w:lvlText w:val="%1."/>
      <w:lvlJc w:val="left"/>
      <w:pPr>
        <w:ind w:left="3338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trike w:val="0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31A82560"/>
    <w:multiLevelType w:val="hybridMultilevel"/>
    <w:tmpl w:val="F2C88F30"/>
    <w:lvl w:ilvl="0" w:tplc="0FDA7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50647B"/>
    <w:multiLevelType w:val="hybridMultilevel"/>
    <w:tmpl w:val="DC0C7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0644"/>
    <w:multiLevelType w:val="hybridMultilevel"/>
    <w:tmpl w:val="176E56D0"/>
    <w:lvl w:ilvl="0" w:tplc="2BE66B0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0A4329C"/>
    <w:multiLevelType w:val="hybridMultilevel"/>
    <w:tmpl w:val="C8A018D8"/>
    <w:lvl w:ilvl="0" w:tplc="0FDA74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65CC1E67"/>
    <w:multiLevelType w:val="hybridMultilevel"/>
    <w:tmpl w:val="98FA25BC"/>
    <w:lvl w:ilvl="0" w:tplc="341A147E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D8"/>
    <w:rsid w:val="00001A6C"/>
    <w:rsid w:val="00002BFF"/>
    <w:rsid w:val="0000719D"/>
    <w:rsid w:val="000121FF"/>
    <w:rsid w:val="000123BD"/>
    <w:rsid w:val="000131BE"/>
    <w:rsid w:val="00013350"/>
    <w:rsid w:val="000133AF"/>
    <w:rsid w:val="00014C80"/>
    <w:rsid w:val="00015423"/>
    <w:rsid w:val="0001572B"/>
    <w:rsid w:val="00020A39"/>
    <w:rsid w:val="00023F82"/>
    <w:rsid w:val="000244F0"/>
    <w:rsid w:val="00025A7E"/>
    <w:rsid w:val="00026329"/>
    <w:rsid w:val="000309CC"/>
    <w:rsid w:val="00033449"/>
    <w:rsid w:val="00033697"/>
    <w:rsid w:val="00033C5B"/>
    <w:rsid w:val="00034D82"/>
    <w:rsid w:val="000400EB"/>
    <w:rsid w:val="00040D16"/>
    <w:rsid w:val="00042894"/>
    <w:rsid w:val="00043079"/>
    <w:rsid w:val="0004332D"/>
    <w:rsid w:val="00043B3B"/>
    <w:rsid w:val="00044D42"/>
    <w:rsid w:val="00044DD5"/>
    <w:rsid w:val="00045C35"/>
    <w:rsid w:val="00045FF1"/>
    <w:rsid w:val="00046C4B"/>
    <w:rsid w:val="00050598"/>
    <w:rsid w:val="000510C0"/>
    <w:rsid w:val="00052184"/>
    <w:rsid w:val="0005359D"/>
    <w:rsid w:val="00054635"/>
    <w:rsid w:val="00056116"/>
    <w:rsid w:val="00056A57"/>
    <w:rsid w:val="000571EA"/>
    <w:rsid w:val="000573C2"/>
    <w:rsid w:val="00057897"/>
    <w:rsid w:val="000606A8"/>
    <w:rsid w:val="000610EF"/>
    <w:rsid w:val="00061728"/>
    <w:rsid w:val="00063FE5"/>
    <w:rsid w:val="00064FB0"/>
    <w:rsid w:val="0006503F"/>
    <w:rsid w:val="00065EF0"/>
    <w:rsid w:val="00071C0D"/>
    <w:rsid w:val="000728DA"/>
    <w:rsid w:val="00072EF2"/>
    <w:rsid w:val="000731D0"/>
    <w:rsid w:val="000735AC"/>
    <w:rsid w:val="00073638"/>
    <w:rsid w:val="00073DC0"/>
    <w:rsid w:val="000753FD"/>
    <w:rsid w:val="00075897"/>
    <w:rsid w:val="000763CF"/>
    <w:rsid w:val="0008419A"/>
    <w:rsid w:val="00084525"/>
    <w:rsid w:val="00084667"/>
    <w:rsid w:val="0008511E"/>
    <w:rsid w:val="0008553A"/>
    <w:rsid w:val="000857BA"/>
    <w:rsid w:val="00086BA0"/>
    <w:rsid w:val="00086D13"/>
    <w:rsid w:val="00086D48"/>
    <w:rsid w:val="0008761D"/>
    <w:rsid w:val="00087AF5"/>
    <w:rsid w:val="00091D09"/>
    <w:rsid w:val="000926F6"/>
    <w:rsid w:val="00092B9B"/>
    <w:rsid w:val="0009493E"/>
    <w:rsid w:val="00097246"/>
    <w:rsid w:val="000A0475"/>
    <w:rsid w:val="000A0AD7"/>
    <w:rsid w:val="000A1C68"/>
    <w:rsid w:val="000A2961"/>
    <w:rsid w:val="000A3287"/>
    <w:rsid w:val="000A35CE"/>
    <w:rsid w:val="000A3E87"/>
    <w:rsid w:val="000A3F3F"/>
    <w:rsid w:val="000A4A46"/>
    <w:rsid w:val="000A58A6"/>
    <w:rsid w:val="000A6824"/>
    <w:rsid w:val="000A6886"/>
    <w:rsid w:val="000A68D6"/>
    <w:rsid w:val="000B10D5"/>
    <w:rsid w:val="000B12AE"/>
    <w:rsid w:val="000B2192"/>
    <w:rsid w:val="000B32CA"/>
    <w:rsid w:val="000B44F7"/>
    <w:rsid w:val="000B6834"/>
    <w:rsid w:val="000C1008"/>
    <w:rsid w:val="000C1AEE"/>
    <w:rsid w:val="000C35DA"/>
    <w:rsid w:val="000C4314"/>
    <w:rsid w:val="000C6D3F"/>
    <w:rsid w:val="000D0481"/>
    <w:rsid w:val="000D118E"/>
    <w:rsid w:val="000D2947"/>
    <w:rsid w:val="000D2B60"/>
    <w:rsid w:val="000D4123"/>
    <w:rsid w:val="000D4646"/>
    <w:rsid w:val="000E0057"/>
    <w:rsid w:val="000E10DB"/>
    <w:rsid w:val="000E2A7D"/>
    <w:rsid w:val="000E2CF6"/>
    <w:rsid w:val="000E47E7"/>
    <w:rsid w:val="000E652C"/>
    <w:rsid w:val="000E7609"/>
    <w:rsid w:val="000F04F4"/>
    <w:rsid w:val="000F158C"/>
    <w:rsid w:val="000F1C85"/>
    <w:rsid w:val="000F2334"/>
    <w:rsid w:val="000F2B4D"/>
    <w:rsid w:val="000F34DF"/>
    <w:rsid w:val="000F3D4E"/>
    <w:rsid w:val="000F6AA5"/>
    <w:rsid w:val="000F6DA2"/>
    <w:rsid w:val="000F7813"/>
    <w:rsid w:val="0010009B"/>
    <w:rsid w:val="00100649"/>
    <w:rsid w:val="00101A6E"/>
    <w:rsid w:val="00101D09"/>
    <w:rsid w:val="00104766"/>
    <w:rsid w:val="00105262"/>
    <w:rsid w:val="00105548"/>
    <w:rsid w:val="001057B2"/>
    <w:rsid w:val="001064D8"/>
    <w:rsid w:val="00106D9F"/>
    <w:rsid w:val="0011005E"/>
    <w:rsid w:val="00110158"/>
    <w:rsid w:val="001103AF"/>
    <w:rsid w:val="00111127"/>
    <w:rsid w:val="00111DDA"/>
    <w:rsid w:val="00112BF7"/>
    <w:rsid w:val="00113F18"/>
    <w:rsid w:val="00114DE5"/>
    <w:rsid w:val="0011754C"/>
    <w:rsid w:val="00117E53"/>
    <w:rsid w:val="00120112"/>
    <w:rsid w:val="0012021F"/>
    <w:rsid w:val="001202B4"/>
    <w:rsid w:val="001206AD"/>
    <w:rsid w:val="00120ED2"/>
    <w:rsid w:val="00123B52"/>
    <w:rsid w:val="00124BAF"/>
    <w:rsid w:val="00124C7C"/>
    <w:rsid w:val="00126A05"/>
    <w:rsid w:val="0012720E"/>
    <w:rsid w:val="0012778E"/>
    <w:rsid w:val="00127AB9"/>
    <w:rsid w:val="00130345"/>
    <w:rsid w:val="00131421"/>
    <w:rsid w:val="00133D12"/>
    <w:rsid w:val="00134133"/>
    <w:rsid w:val="00134C95"/>
    <w:rsid w:val="00135905"/>
    <w:rsid w:val="001412D2"/>
    <w:rsid w:val="001413DC"/>
    <w:rsid w:val="00141836"/>
    <w:rsid w:val="00141C85"/>
    <w:rsid w:val="00142136"/>
    <w:rsid w:val="00142B83"/>
    <w:rsid w:val="00142EF7"/>
    <w:rsid w:val="0014409B"/>
    <w:rsid w:val="00144D9A"/>
    <w:rsid w:val="00144E75"/>
    <w:rsid w:val="001453E3"/>
    <w:rsid w:val="001457C0"/>
    <w:rsid w:val="001465B4"/>
    <w:rsid w:val="00146D2F"/>
    <w:rsid w:val="001477E4"/>
    <w:rsid w:val="0014785A"/>
    <w:rsid w:val="0014786B"/>
    <w:rsid w:val="00150ED9"/>
    <w:rsid w:val="001537EC"/>
    <w:rsid w:val="001543A8"/>
    <w:rsid w:val="00154A0D"/>
    <w:rsid w:val="00154E4F"/>
    <w:rsid w:val="00155410"/>
    <w:rsid w:val="00157EDD"/>
    <w:rsid w:val="00162B19"/>
    <w:rsid w:val="00162D6A"/>
    <w:rsid w:val="00163D7C"/>
    <w:rsid w:val="001670C5"/>
    <w:rsid w:val="00167E44"/>
    <w:rsid w:val="001713B9"/>
    <w:rsid w:val="0017279C"/>
    <w:rsid w:val="001732CB"/>
    <w:rsid w:val="00173360"/>
    <w:rsid w:val="00174992"/>
    <w:rsid w:val="00177BBA"/>
    <w:rsid w:val="00181853"/>
    <w:rsid w:val="001822E9"/>
    <w:rsid w:val="00182352"/>
    <w:rsid w:val="00182A9D"/>
    <w:rsid w:val="00183EE7"/>
    <w:rsid w:val="001849A0"/>
    <w:rsid w:val="0018509C"/>
    <w:rsid w:val="001868C5"/>
    <w:rsid w:val="001902BF"/>
    <w:rsid w:val="00191404"/>
    <w:rsid w:val="00192469"/>
    <w:rsid w:val="001928DB"/>
    <w:rsid w:val="001A1C55"/>
    <w:rsid w:val="001A2A69"/>
    <w:rsid w:val="001A2B98"/>
    <w:rsid w:val="001A35E7"/>
    <w:rsid w:val="001A46B6"/>
    <w:rsid w:val="001A6390"/>
    <w:rsid w:val="001A68CF"/>
    <w:rsid w:val="001A6E94"/>
    <w:rsid w:val="001A74AB"/>
    <w:rsid w:val="001A7B3F"/>
    <w:rsid w:val="001B0673"/>
    <w:rsid w:val="001B0B3D"/>
    <w:rsid w:val="001B4062"/>
    <w:rsid w:val="001B5AC8"/>
    <w:rsid w:val="001B6103"/>
    <w:rsid w:val="001C3CDB"/>
    <w:rsid w:val="001C3FAB"/>
    <w:rsid w:val="001C4395"/>
    <w:rsid w:val="001C4ACA"/>
    <w:rsid w:val="001D0851"/>
    <w:rsid w:val="001D217A"/>
    <w:rsid w:val="001D27BE"/>
    <w:rsid w:val="001D2938"/>
    <w:rsid w:val="001D6FF3"/>
    <w:rsid w:val="001D7BC7"/>
    <w:rsid w:val="001E1B92"/>
    <w:rsid w:val="001E2392"/>
    <w:rsid w:val="001E245D"/>
    <w:rsid w:val="001E3EF3"/>
    <w:rsid w:val="001E5D6D"/>
    <w:rsid w:val="001E68AD"/>
    <w:rsid w:val="001E70AC"/>
    <w:rsid w:val="001E72FD"/>
    <w:rsid w:val="001E78B9"/>
    <w:rsid w:val="001E7C72"/>
    <w:rsid w:val="001E7CB2"/>
    <w:rsid w:val="001F10D5"/>
    <w:rsid w:val="001F14A5"/>
    <w:rsid w:val="001F1912"/>
    <w:rsid w:val="001F27CC"/>
    <w:rsid w:val="001F2957"/>
    <w:rsid w:val="001F4285"/>
    <w:rsid w:val="001F44BF"/>
    <w:rsid w:val="001F75B8"/>
    <w:rsid w:val="00202BEC"/>
    <w:rsid w:val="002034EF"/>
    <w:rsid w:val="00205254"/>
    <w:rsid w:val="002055A6"/>
    <w:rsid w:val="0020632E"/>
    <w:rsid w:val="00207053"/>
    <w:rsid w:val="002078F1"/>
    <w:rsid w:val="00211042"/>
    <w:rsid w:val="002114FC"/>
    <w:rsid w:val="00212626"/>
    <w:rsid w:val="00212A0D"/>
    <w:rsid w:val="00213C38"/>
    <w:rsid w:val="002144A9"/>
    <w:rsid w:val="0021523D"/>
    <w:rsid w:val="00215E09"/>
    <w:rsid w:val="00216926"/>
    <w:rsid w:val="002173F8"/>
    <w:rsid w:val="00217C94"/>
    <w:rsid w:val="00217D07"/>
    <w:rsid w:val="00222661"/>
    <w:rsid w:val="002232B3"/>
    <w:rsid w:val="002253D4"/>
    <w:rsid w:val="0022791A"/>
    <w:rsid w:val="00232435"/>
    <w:rsid w:val="00233C21"/>
    <w:rsid w:val="0023625A"/>
    <w:rsid w:val="00236567"/>
    <w:rsid w:val="00236F07"/>
    <w:rsid w:val="002374C3"/>
    <w:rsid w:val="0023791F"/>
    <w:rsid w:val="00237D7F"/>
    <w:rsid w:val="00240ECA"/>
    <w:rsid w:val="00241663"/>
    <w:rsid w:val="002435BE"/>
    <w:rsid w:val="00243D2C"/>
    <w:rsid w:val="00243D5F"/>
    <w:rsid w:val="00243F17"/>
    <w:rsid w:val="00245357"/>
    <w:rsid w:val="002455D8"/>
    <w:rsid w:val="002474E3"/>
    <w:rsid w:val="00247BD5"/>
    <w:rsid w:val="00247D27"/>
    <w:rsid w:val="002510E8"/>
    <w:rsid w:val="00251FB0"/>
    <w:rsid w:val="002520A2"/>
    <w:rsid w:val="00253286"/>
    <w:rsid w:val="00254541"/>
    <w:rsid w:val="002545AD"/>
    <w:rsid w:val="00254C4A"/>
    <w:rsid w:val="00256975"/>
    <w:rsid w:val="00256B55"/>
    <w:rsid w:val="00257A9E"/>
    <w:rsid w:val="00261F8F"/>
    <w:rsid w:val="00267196"/>
    <w:rsid w:val="002674CE"/>
    <w:rsid w:val="00272174"/>
    <w:rsid w:val="00272E15"/>
    <w:rsid w:val="002731FB"/>
    <w:rsid w:val="00274E3C"/>
    <w:rsid w:val="00275169"/>
    <w:rsid w:val="00275311"/>
    <w:rsid w:val="00276155"/>
    <w:rsid w:val="00276697"/>
    <w:rsid w:val="00282C4A"/>
    <w:rsid w:val="00282E30"/>
    <w:rsid w:val="0028495E"/>
    <w:rsid w:val="00284ED9"/>
    <w:rsid w:val="00285C01"/>
    <w:rsid w:val="0028619A"/>
    <w:rsid w:val="0028695B"/>
    <w:rsid w:val="00286DD6"/>
    <w:rsid w:val="002873B2"/>
    <w:rsid w:val="00287D8B"/>
    <w:rsid w:val="0029374A"/>
    <w:rsid w:val="00296B35"/>
    <w:rsid w:val="00296BC3"/>
    <w:rsid w:val="002A0857"/>
    <w:rsid w:val="002A1820"/>
    <w:rsid w:val="002A1F6B"/>
    <w:rsid w:val="002A3F9A"/>
    <w:rsid w:val="002A4085"/>
    <w:rsid w:val="002A46F4"/>
    <w:rsid w:val="002A476B"/>
    <w:rsid w:val="002A4B56"/>
    <w:rsid w:val="002A57BE"/>
    <w:rsid w:val="002A6B86"/>
    <w:rsid w:val="002A6DE1"/>
    <w:rsid w:val="002A7E44"/>
    <w:rsid w:val="002B0110"/>
    <w:rsid w:val="002B102B"/>
    <w:rsid w:val="002B1FBB"/>
    <w:rsid w:val="002B24F8"/>
    <w:rsid w:val="002B2791"/>
    <w:rsid w:val="002B2BDA"/>
    <w:rsid w:val="002B3579"/>
    <w:rsid w:val="002B462E"/>
    <w:rsid w:val="002B4F1E"/>
    <w:rsid w:val="002B604B"/>
    <w:rsid w:val="002B711E"/>
    <w:rsid w:val="002B7217"/>
    <w:rsid w:val="002B7E41"/>
    <w:rsid w:val="002C0C2C"/>
    <w:rsid w:val="002C161E"/>
    <w:rsid w:val="002C17F8"/>
    <w:rsid w:val="002C3CCF"/>
    <w:rsid w:val="002C3E04"/>
    <w:rsid w:val="002C5C64"/>
    <w:rsid w:val="002C5F25"/>
    <w:rsid w:val="002D0050"/>
    <w:rsid w:val="002D058C"/>
    <w:rsid w:val="002D11C0"/>
    <w:rsid w:val="002D1391"/>
    <w:rsid w:val="002D1CA5"/>
    <w:rsid w:val="002D1DBB"/>
    <w:rsid w:val="002D3646"/>
    <w:rsid w:val="002D37EA"/>
    <w:rsid w:val="002D4574"/>
    <w:rsid w:val="002E1B88"/>
    <w:rsid w:val="002E4D8C"/>
    <w:rsid w:val="002E70E6"/>
    <w:rsid w:val="002F1424"/>
    <w:rsid w:val="002F2ED7"/>
    <w:rsid w:val="002F58F5"/>
    <w:rsid w:val="002F6FC9"/>
    <w:rsid w:val="00302847"/>
    <w:rsid w:val="00302849"/>
    <w:rsid w:val="00302D44"/>
    <w:rsid w:val="00303209"/>
    <w:rsid w:val="003037AF"/>
    <w:rsid w:val="00304996"/>
    <w:rsid w:val="00304D52"/>
    <w:rsid w:val="00305C26"/>
    <w:rsid w:val="0030608F"/>
    <w:rsid w:val="0030687E"/>
    <w:rsid w:val="00307C55"/>
    <w:rsid w:val="0031077E"/>
    <w:rsid w:val="00310EF1"/>
    <w:rsid w:val="00311D5D"/>
    <w:rsid w:val="003122B5"/>
    <w:rsid w:val="00312838"/>
    <w:rsid w:val="00316A9E"/>
    <w:rsid w:val="00317187"/>
    <w:rsid w:val="003224CE"/>
    <w:rsid w:val="00325463"/>
    <w:rsid w:val="00330748"/>
    <w:rsid w:val="00332109"/>
    <w:rsid w:val="003322F1"/>
    <w:rsid w:val="00333AD7"/>
    <w:rsid w:val="00334043"/>
    <w:rsid w:val="00334073"/>
    <w:rsid w:val="00335EC1"/>
    <w:rsid w:val="00337087"/>
    <w:rsid w:val="00341A77"/>
    <w:rsid w:val="00341C20"/>
    <w:rsid w:val="00341E3F"/>
    <w:rsid w:val="00344B08"/>
    <w:rsid w:val="00344C3B"/>
    <w:rsid w:val="00345320"/>
    <w:rsid w:val="00351C73"/>
    <w:rsid w:val="00352D23"/>
    <w:rsid w:val="00353202"/>
    <w:rsid w:val="0035510D"/>
    <w:rsid w:val="00355A6E"/>
    <w:rsid w:val="003562FB"/>
    <w:rsid w:val="00356D13"/>
    <w:rsid w:val="00356EF7"/>
    <w:rsid w:val="0036014C"/>
    <w:rsid w:val="00362741"/>
    <w:rsid w:val="00363757"/>
    <w:rsid w:val="00364158"/>
    <w:rsid w:val="00364160"/>
    <w:rsid w:val="00366140"/>
    <w:rsid w:val="003664DC"/>
    <w:rsid w:val="0036784C"/>
    <w:rsid w:val="00370DBD"/>
    <w:rsid w:val="00371CAD"/>
    <w:rsid w:val="003757C0"/>
    <w:rsid w:val="00375D4E"/>
    <w:rsid w:val="00376B6B"/>
    <w:rsid w:val="00377383"/>
    <w:rsid w:val="00377825"/>
    <w:rsid w:val="00380A5F"/>
    <w:rsid w:val="003817BF"/>
    <w:rsid w:val="00381D4A"/>
    <w:rsid w:val="00385532"/>
    <w:rsid w:val="003879DA"/>
    <w:rsid w:val="003900C4"/>
    <w:rsid w:val="003914EC"/>
    <w:rsid w:val="00393712"/>
    <w:rsid w:val="003948D9"/>
    <w:rsid w:val="00394A45"/>
    <w:rsid w:val="00394FAF"/>
    <w:rsid w:val="00397AFF"/>
    <w:rsid w:val="003A0032"/>
    <w:rsid w:val="003A125D"/>
    <w:rsid w:val="003A1D4B"/>
    <w:rsid w:val="003A41DA"/>
    <w:rsid w:val="003A6B44"/>
    <w:rsid w:val="003A77C0"/>
    <w:rsid w:val="003A7DB6"/>
    <w:rsid w:val="003B1F48"/>
    <w:rsid w:val="003B2D73"/>
    <w:rsid w:val="003B30EB"/>
    <w:rsid w:val="003B3397"/>
    <w:rsid w:val="003B3B49"/>
    <w:rsid w:val="003B3F7C"/>
    <w:rsid w:val="003B495F"/>
    <w:rsid w:val="003B4C7F"/>
    <w:rsid w:val="003B592A"/>
    <w:rsid w:val="003B725F"/>
    <w:rsid w:val="003B7CFA"/>
    <w:rsid w:val="003C135D"/>
    <w:rsid w:val="003C215A"/>
    <w:rsid w:val="003C5285"/>
    <w:rsid w:val="003C5855"/>
    <w:rsid w:val="003C6573"/>
    <w:rsid w:val="003D00BE"/>
    <w:rsid w:val="003D04A1"/>
    <w:rsid w:val="003D26D5"/>
    <w:rsid w:val="003D31EE"/>
    <w:rsid w:val="003D34FB"/>
    <w:rsid w:val="003D44F5"/>
    <w:rsid w:val="003D50E0"/>
    <w:rsid w:val="003D5ADF"/>
    <w:rsid w:val="003D61AA"/>
    <w:rsid w:val="003D73C4"/>
    <w:rsid w:val="003E11FD"/>
    <w:rsid w:val="003E243A"/>
    <w:rsid w:val="003E25DE"/>
    <w:rsid w:val="003E3BFC"/>
    <w:rsid w:val="003E3E7E"/>
    <w:rsid w:val="003E5136"/>
    <w:rsid w:val="003E5A35"/>
    <w:rsid w:val="003E5AB9"/>
    <w:rsid w:val="003E5BE8"/>
    <w:rsid w:val="003E640D"/>
    <w:rsid w:val="003E6718"/>
    <w:rsid w:val="003F027C"/>
    <w:rsid w:val="003F03E0"/>
    <w:rsid w:val="003F0495"/>
    <w:rsid w:val="003F1381"/>
    <w:rsid w:val="003F1BEB"/>
    <w:rsid w:val="003F264B"/>
    <w:rsid w:val="003F273B"/>
    <w:rsid w:val="003F2881"/>
    <w:rsid w:val="003F2B08"/>
    <w:rsid w:val="003F446F"/>
    <w:rsid w:val="003F5CE1"/>
    <w:rsid w:val="003F6BB4"/>
    <w:rsid w:val="0040057D"/>
    <w:rsid w:val="00401DF4"/>
    <w:rsid w:val="00402FC0"/>
    <w:rsid w:val="004030A3"/>
    <w:rsid w:val="004039D2"/>
    <w:rsid w:val="0040485F"/>
    <w:rsid w:val="0040598C"/>
    <w:rsid w:val="00405E4A"/>
    <w:rsid w:val="00406583"/>
    <w:rsid w:val="004118A0"/>
    <w:rsid w:val="00412A30"/>
    <w:rsid w:val="004146EE"/>
    <w:rsid w:val="00414B53"/>
    <w:rsid w:val="00414FB2"/>
    <w:rsid w:val="004167D9"/>
    <w:rsid w:val="00416890"/>
    <w:rsid w:val="00417140"/>
    <w:rsid w:val="00417422"/>
    <w:rsid w:val="00417ADA"/>
    <w:rsid w:val="00423063"/>
    <w:rsid w:val="00423F82"/>
    <w:rsid w:val="00426494"/>
    <w:rsid w:val="00430FC9"/>
    <w:rsid w:val="004323F2"/>
    <w:rsid w:val="0043288B"/>
    <w:rsid w:val="00432B05"/>
    <w:rsid w:val="004331A6"/>
    <w:rsid w:val="00433457"/>
    <w:rsid w:val="00437001"/>
    <w:rsid w:val="00437525"/>
    <w:rsid w:val="00437CF0"/>
    <w:rsid w:val="00440A63"/>
    <w:rsid w:val="00441FFE"/>
    <w:rsid w:val="00442137"/>
    <w:rsid w:val="00442387"/>
    <w:rsid w:val="004447C5"/>
    <w:rsid w:val="00445008"/>
    <w:rsid w:val="00446522"/>
    <w:rsid w:val="00450F7F"/>
    <w:rsid w:val="00451178"/>
    <w:rsid w:val="004543BE"/>
    <w:rsid w:val="004573CB"/>
    <w:rsid w:val="00460DDA"/>
    <w:rsid w:val="00461131"/>
    <w:rsid w:val="004650F0"/>
    <w:rsid w:val="00471B77"/>
    <w:rsid w:val="00475720"/>
    <w:rsid w:val="00477C72"/>
    <w:rsid w:val="00483441"/>
    <w:rsid w:val="00487252"/>
    <w:rsid w:val="00490EA0"/>
    <w:rsid w:val="004922E3"/>
    <w:rsid w:val="004928E2"/>
    <w:rsid w:val="00492A97"/>
    <w:rsid w:val="004942AA"/>
    <w:rsid w:val="00494706"/>
    <w:rsid w:val="00495428"/>
    <w:rsid w:val="00496962"/>
    <w:rsid w:val="004A069B"/>
    <w:rsid w:val="004A0746"/>
    <w:rsid w:val="004A25B9"/>
    <w:rsid w:val="004A2BCA"/>
    <w:rsid w:val="004A3BEC"/>
    <w:rsid w:val="004A6389"/>
    <w:rsid w:val="004A65F9"/>
    <w:rsid w:val="004A70D6"/>
    <w:rsid w:val="004A710B"/>
    <w:rsid w:val="004B0723"/>
    <w:rsid w:val="004B0CAA"/>
    <w:rsid w:val="004B1726"/>
    <w:rsid w:val="004B1A7A"/>
    <w:rsid w:val="004B400A"/>
    <w:rsid w:val="004B4D70"/>
    <w:rsid w:val="004B6FC1"/>
    <w:rsid w:val="004C10FB"/>
    <w:rsid w:val="004C152B"/>
    <w:rsid w:val="004C1E56"/>
    <w:rsid w:val="004C23ED"/>
    <w:rsid w:val="004C2637"/>
    <w:rsid w:val="004C474D"/>
    <w:rsid w:val="004C5C8F"/>
    <w:rsid w:val="004C5F41"/>
    <w:rsid w:val="004C69E4"/>
    <w:rsid w:val="004C6C1E"/>
    <w:rsid w:val="004C75E4"/>
    <w:rsid w:val="004D05CD"/>
    <w:rsid w:val="004D151F"/>
    <w:rsid w:val="004D4762"/>
    <w:rsid w:val="004D5AF4"/>
    <w:rsid w:val="004D7BA6"/>
    <w:rsid w:val="004D7C46"/>
    <w:rsid w:val="004E08D6"/>
    <w:rsid w:val="004E12E6"/>
    <w:rsid w:val="004E1685"/>
    <w:rsid w:val="004E1969"/>
    <w:rsid w:val="004E1C71"/>
    <w:rsid w:val="004E1DFA"/>
    <w:rsid w:val="004E312B"/>
    <w:rsid w:val="004E3AD4"/>
    <w:rsid w:val="004E49B0"/>
    <w:rsid w:val="004E4EDA"/>
    <w:rsid w:val="004E55E7"/>
    <w:rsid w:val="004F08CD"/>
    <w:rsid w:val="004F0DE8"/>
    <w:rsid w:val="004F12A2"/>
    <w:rsid w:val="004F3063"/>
    <w:rsid w:val="004F3BCB"/>
    <w:rsid w:val="004F3C6C"/>
    <w:rsid w:val="004F79C1"/>
    <w:rsid w:val="005022D4"/>
    <w:rsid w:val="0050343E"/>
    <w:rsid w:val="005054CE"/>
    <w:rsid w:val="00506264"/>
    <w:rsid w:val="0050684D"/>
    <w:rsid w:val="005068B0"/>
    <w:rsid w:val="00511BC9"/>
    <w:rsid w:val="00512AA6"/>
    <w:rsid w:val="00513AC8"/>
    <w:rsid w:val="005150EE"/>
    <w:rsid w:val="00515302"/>
    <w:rsid w:val="005165F5"/>
    <w:rsid w:val="005177B0"/>
    <w:rsid w:val="00522DFD"/>
    <w:rsid w:val="00525010"/>
    <w:rsid w:val="00525235"/>
    <w:rsid w:val="00527063"/>
    <w:rsid w:val="0052777C"/>
    <w:rsid w:val="00527D9D"/>
    <w:rsid w:val="00530935"/>
    <w:rsid w:val="00530CE1"/>
    <w:rsid w:val="0053136A"/>
    <w:rsid w:val="0053220E"/>
    <w:rsid w:val="00532D81"/>
    <w:rsid w:val="00533B08"/>
    <w:rsid w:val="00533CF2"/>
    <w:rsid w:val="00533D5F"/>
    <w:rsid w:val="005345B6"/>
    <w:rsid w:val="00534A82"/>
    <w:rsid w:val="00536E68"/>
    <w:rsid w:val="005370FB"/>
    <w:rsid w:val="00537834"/>
    <w:rsid w:val="00540CF2"/>
    <w:rsid w:val="00541A1B"/>
    <w:rsid w:val="00543C4B"/>
    <w:rsid w:val="00543FCD"/>
    <w:rsid w:val="00544FA5"/>
    <w:rsid w:val="00546251"/>
    <w:rsid w:val="00546B3A"/>
    <w:rsid w:val="00550C48"/>
    <w:rsid w:val="00551275"/>
    <w:rsid w:val="005517CA"/>
    <w:rsid w:val="0055246C"/>
    <w:rsid w:val="00553767"/>
    <w:rsid w:val="0055624B"/>
    <w:rsid w:val="0056005D"/>
    <w:rsid w:val="00560738"/>
    <w:rsid w:val="0056204F"/>
    <w:rsid w:val="00562A22"/>
    <w:rsid w:val="005657EB"/>
    <w:rsid w:val="00565C49"/>
    <w:rsid w:val="005717B8"/>
    <w:rsid w:val="0057542D"/>
    <w:rsid w:val="00576588"/>
    <w:rsid w:val="00577CF2"/>
    <w:rsid w:val="00583005"/>
    <w:rsid w:val="00584EBE"/>
    <w:rsid w:val="00585CF8"/>
    <w:rsid w:val="00586DB3"/>
    <w:rsid w:val="00586EEC"/>
    <w:rsid w:val="00590FB8"/>
    <w:rsid w:val="00590FCE"/>
    <w:rsid w:val="00591A26"/>
    <w:rsid w:val="00591F49"/>
    <w:rsid w:val="00592FC1"/>
    <w:rsid w:val="005961EA"/>
    <w:rsid w:val="005971C0"/>
    <w:rsid w:val="005A1938"/>
    <w:rsid w:val="005B18C1"/>
    <w:rsid w:val="005B3AD9"/>
    <w:rsid w:val="005B3E36"/>
    <w:rsid w:val="005B5010"/>
    <w:rsid w:val="005B7C85"/>
    <w:rsid w:val="005C37C0"/>
    <w:rsid w:val="005C5C4E"/>
    <w:rsid w:val="005C727B"/>
    <w:rsid w:val="005C7845"/>
    <w:rsid w:val="005D143B"/>
    <w:rsid w:val="005D17A5"/>
    <w:rsid w:val="005D30E5"/>
    <w:rsid w:val="005D3A19"/>
    <w:rsid w:val="005D47DD"/>
    <w:rsid w:val="005D5752"/>
    <w:rsid w:val="005D596E"/>
    <w:rsid w:val="005D694E"/>
    <w:rsid w:val="005D7A4A"/>
    <w:rsid w:val="005D7B6B"/>
    <w:rsid w:val="005E190C"/>
    <w:rsid w:val="005E203E"/>
    <w:rsid w:val="005E384A"/>
    <w:rsid w:val="005E38F3"/>
    <w:rsid w:val="005E3A78"/>
    <w:rsid w:val="005E3D02"/>
    <w:rsid w:val="005E469F"/>
    <w:rsid w:val="005E4BA6"/>
    <w:rsid w:val="005E5673"/>
    <w:rsid w:val="005E5706"/>
    <w:rsid w:val="005E59F3"/>
    <w:rsid w:val="005F086A"/>
    <w:rsid w:val="005F0B49"/>
    <w:rsid w:val="005F5B4E"/>
    <w:rsid w:val="005F6391"/>
    <w:rsid w:val="005F762F"/>
    <w:rsid w:val="005F7FFB"/>
    <w:rsid w:val="00600272"/>
    <w:rsid w:val="00600F2D"/>
    <w:rsid w:val="006022F1"/>
    <w:rsid w:val="006023B6"/>
    <w:rsid w:val="00602E8E"/>
    <w:rsid w:val="006045F9"/>
    <w:rsid w:val="00604A6B"/>
    <w:rsid w:val="00605641"/>
    <w:rsid w:val="00605701"/>
    <w:rsid w:val="006069F3"/>
    <w:rsid w:val="00606D49"/>
    <w:rsid w:val="006121F6"/>
    <w:rsid w:val="0061268B"/>
    <w:rsid w:val="0061312A"/>
    <w:rsid w:val="006139FC"/>
    <w:rsid w:val="00615501"/>
    <w:rsid w:val="006156EF"/>
    <w:rsid w:val="00615878"/>
    <w:rsid w:val="0061789F"/>
    <w:rsid w:val="00620B94"/>
    <w:rsid w:val="00621D4D"/>
    <w:rsid w:val="0062552C"/>
    <w:rsid w:val="006303FD"/>
    <w:rsid w:val="006304F0"/>
    <w:rsid w:val="00630809"/>
    <w:rsid w:val="00630B22"/>
    <w:rsid w:val="006310B9"/>
    <w:rsid w:val="00632A9F"/>
    <w:rsid w:val="00633151"/>
    <w:rsid w:val="006334B2"/>
    <w:rsid w:val="00633ECB"/>
    <w:rsid w:val="006340D8"/>
    <w:rsid w:val="00637FF5"/>
    <w:rsid w:val="006414AB"/>
    <w:rsid w:val="00641703"/>
    <w:rsid w:val="0064230B"/>
    <w:rsid w:val="006434C3"/>
    <w:rsid w:val="00644423"/>
    <w:rsid w:val="00644942"/>
    <w:rsid w:val="00650296"/>
    <w:rsid w:val="00650D44"/>
    <w:rsid w:val="00651023"/>
    <w:rsid w:val="006552DB"/>
    <w:rsid w:val="0065540C"/>
    <w:rsid w:val="00657CE2"/>
    <w:rsid w:val="006615E8"/>
    <w:rsid w:val="00663218"/>
    <w:rsid w:val="006640FB"/>
    <w:rsid w:val="006642F8"/>
    <w:rsid w:val="0066457D"/>
    <w:rsid w:val="006659A3"/>
    <w:rsid w:val="0066648E"/>
    <w:rsid w:val="00672B77"/>
    <w:rsid w:val="00674C2C"/>
    <w:rsid w:val="00675870"/>
    <w:rsid w:val="00677523"/>
    <w:rsid w:val="00681877"/>
    <w:rsid w:val="00684105"/>
    <w:rsid w:val="006870C6"/>
    <w:rsid w:val="006902BB"/>
    <w:rsid w:val="0069117F"/>
    <w:rsid w:val="00693420"/>
    <w:rsid w:val="0069589C"/>
    <w:rsid w:val="00695AE1"/>
    <w:rsid w:val="0069744F"/>
    <w:rsid w:val="006A0C6C"/>
    <w:rsid w:val="006A2153"/>
    <w:rsid w:val="006A3AE6"/>
    <w:rsid w:val="006A4E33"/>
    <w:rsid w:val="006A62C5"/>
    <w:rsid w:val="006A6982"/>
    <w:rsid w:val="006A6D65"/>
    <w:rsid w:val="006A762F"/>
    <w:rsid w:val="006B1829"/>
    <w:rsid w:val="006B3D52"/>
    <w:rsid w:val="006B50A7"/>
    <w:rsid w:val="006B55A5"/>
    <w:rsid w:val="006B588D"/>
    <w:rsid w:val="006B646D"/>
    <w:rsid w:val="006C106D"/>
    <w:rsid w:val="006C13CC"/>
    <w:rsid w:val="006C2326"/>
    <w:rsid w:val="006C2372"/>
    <w:rsid w:val="006C2504"/>
    <w:rsid w:val="006C2516"/>
    <w:rsid w:val="006C27B1"/>
    <w:rsid w:val="006C34C3"/>
    <w:rsid w:val="006C547F"/>
    <w:rsid w:val="006C6055"/>
    <w:rsid w:val="006C63F5"/>
    <w:rsid w:val="006C67C9"/>
    <w:rsid w:val="006C7DD4"/>
    <w:rsid w:val="006D00F0"/>
    <w:rsid w:val="006D1DAC"/>
    <w:rsid w:val="006D27AB"/>
    <w:rsid w:val="006D3853"/>
    <w:rsid w:val="006D3A5C"/>
    <w:rsid w:val="006D3AD2"/>
    <w:rsid w:val="006D42FC"/>
    <w:rsid w:val="006D483B"/>
    <w:rsid w:val="006D4E3E"/>
    <w:rsid w:val="006E1115"/>
    <w:rsid w:val="006E2773"/>
    <w:rsid w:val="006E2E6A"/>
    <w:rsid w:val="006E545A"/>
    <w:rsid w:val="006E572F"/>
    <w:rsid w:val="006E6B8D"/>
    <w:rsid w:val="006F0B63"/>
    <w:rsid w:val="006F318B"/>
    <w:rsid w:val="006F37EF"/>
    <w:rsid w:val="006F50B8"/>
    <w:rsid w:val="006F5674"/>
    <w:rsid w:val="006F607E"/>
    <w:rsid w:val="006F7594"/>
    <w:rsid w:val="00700856"/>
    <w:rsid w:val="007027BA"/>
    <w:rsid w:val="00703243"/>
    <w:rsid w:val="00703725"/>
    <w:rsid w:val="00706820"/>
    <w:rsid w:val="0070783A"/>
    <w:rsid w:val="00711E8F"/>
    <w:rsid w:val="00712967"/>
    <w:rsid w:val="00712B4F"/>
    <w:rsid w:val="0071319D"/>
    <w:rsid w:val="00713479"/>
    <w:rsid w:val="00714579"/>
    <w:rsid w:val="00714B2E"/>
    <w:rsid w:val="007152CF"/>
    <w:rsid w:val="00715940"/>
    <w:rsid w:val="007159BA"/>
    <w:rsid w:val="007204ED"/>
    <w:rsid w:val="0072152C"/>
    <w:rsid w:val="00723A6C"/>
    <w:rsid w:val="00723C4D"/>
    <w:rsid w:val="00724E75"/>
    <w:rsid w:val="00725570"/>
    <w:rsid w:val="00725672"/>
    <w:rsid w:val="00726D68"/>
    <w:rsid w:val="00727034"/>
    <w:rsid w:val="00731312"/>
    <w:rsid w:val="00731C54"/>
    <w:rsid w:val="00731F12"/>
    <w:rsid w:val="00733DCE"/>
    <w:rsid w:val="00735C48"/>
    <w:rsid w:val="00735E2E"/>
    <w:rsid w:val="0073718D"/>
    <w:rsid w:val="007410AF"/>
    <w:rsid w:val="0074113F"/>
    <w:rsid w:val="00741228"/>
    <w:rsid w:val="00741A62"/>
    <w:rsid w:val="007428D0"/>
    <w:rsid w:val="00742F16"/>
    <w:rsid w:val="007448EA"/>
    <w:rsid w:val="00745E11"/>
    <w:rsid w:val="007466A3"/>
    <w:rsid w:val="00747910"/>
    <w:rsid w:val="00747B06"/>
    <w:rsid w:val="00747FC9"/>
    <w:rsid w:val="00750C89"/>
    <w:rsid w:val="00755EA0"/>
    <w:rsid w:val="007562AD"/>
    <w:rsid w:val="007573F8"/>
    <w:rsid w:val="007603F3"/>
    <w:rsid w:val="00763D14"/>
    <w:rsid w:val="00764E66"/>
    <w:rsid w:val="00764F63"/>
    <w:rsid w:val="007653C0"/>
    <w:rsid w:val="00766EEB"/>
    <w:rsid w:val="00770040"/>
    <w:rsid w:val="0077099B"/>
    <w:rsid w:val="00771017"/>
    <w:rsid w:val="0077166A"/>
    <w:rsid w:val="00773326"/>
    <w:rsid w:val="007776CB"/>
    <w:rsid w:val="0078025D"/>
    <w:rsid w:val="007825D7"/>
    <w:rsid w:val="00787A61"/>
    <w:rsid w:val="00787AA2"/>
    <w:rsid w:val="00787DA6"/>
    <w:rsid w:val="00790B4E"/>
    <w:rsid w:val="0079271C"/>
    <w:rsid w:val="00792E53"/>
    <w:rsid w:val="00794D08"/>
    <w:rsid w:val="007955AD"/>
    <w:rsid w:val="00795610"/>
    <w:rsid w:val="00795D50"/>
    <w:rsid w:val="00796D37"/>
    <w:rsid w:val="007971BC"/>
    <w:rsid w:val="007A000E"/>
    <w:rsid w:val="007A0363"/>
    <w:rsid w:val="007A1E7C"/>
    <w:rsid w:val="007A2249"/>
    <w:rsid w:val="007A6339"/>
    <w:rsid w:val="007A76EE"/>
    <w:rsid w:val="007B0346"/>
    <w:rsid w:val="007B0A82"/>
    <w:rsid w:val="007B0D8D"/>
    <w:rsid w:val="007B12E7"/>
    <w:rsid w:val="007B2609"/>
    <w:rsid w:val="007B31DF"/>
    <w:rsid w:val="007B3321"/>
    <w:rsid w:val="007B35EF"/>
    <w:rsid w:val="007C0AC9"/>
    <w:rsid w:val="007C123A"/>
    <w:rsid w:val="007C1685"/>
    <w:rsid w:val="007C1985"/>
    <w:rsid w:val="007C1999"/>
    <w:rsid w:val="007C1E91"/>
    <w:rsid w:val="007C45AD"/>
    <w:rsid w:val="007C50AD"/>
    <w:rsid w:val="007C6150"/>
    <w:rsid w:val="007D07DC"/>
    <w:rsid w:val="007D08C8"/>
    <w:rsid w:val="007D0924"/>
    <w:rsid w:val="007D1EEC"/>
    <w:rsid w:val="007D23D4"/>
    <w:rsid w:val="007D28D2"/>
    <w:rsid w:val="007D4BF5"/>
    <w:rsid w:val="007E276D"/>
    <w:rsid w:val="007E33F6"/>
    <w:rsid w:val="007E463B"/>
    <w:rsid w:val="007E6422"/>
    <w:rsid w:val="007E6828"/>
    <w:rsid w:val="007E6B4D"/>
    <w:rsid w:val="007E7350"/>
    <w:rsid w:val="007E75D9"/>
    <w:rsid w:val="007F1C02"/>
    <w:rsid w:val="007F5115"/>
    <w:rsid w:val="007F6938"/>
    <w:rsid w:val="007F6960"/>
    <w:rsid w:val="007F69DD"/>
    <w:rsid w:val="0080030E"/>
    <w:rsid w:val="00801552"/>
    <w:rsid w:val="00803A1C"/>
    <w:rsid w:val="0081009F"/>
    <w:rsid w:val="0081465B"/>
    <w:rsid w:val="00814AB8"/>
    <w:rsid w:val="008176DE"/>
    <w:rsid w:val="00822166"/>
    <w:rsid w:val="00822806"/>
    <w:rsid w:val="008244A1"/>
    <w:rsid w:val="008254D4"/>
    <w:rsid w:val="008269DB"/>
    <w:rsid w:val="00826C65"/>
    <w:rsid w:val="008300D5"/>
    <w:rsid w:val="00830622"/>
    <w:rsid w:val="008310DF"/>
    <w:rsid w:val="00832827"/>
    <w:rsid w:val="00832E8E"/>
    <w:rsid w:val="00833976"/>
    <w:rsid w:val="008356C3"/>
    <w:rsid w:val="00835ECF"/>
    <w:rsid w:val="008401DC"/>
    <w:rsid w:val="00842CD4"/>
    <w:rsid w:val="00843E63"/>
    <w:rsid w:val="00843FCD"/>
    <w:rsid w:val="008467C7"/>
    <w:rsid w:val="00850C83"/>
    <w:rsid w:val="00851679"/>
    <w:rsid w:val="0085223E"/>
    <w:rsid w:val="00852550"/>
    <w:rsid w:val="00852B3F"/>
    <w:rsid w:val="008557B7"/>
    <w:rsid w:val="00855D9E"/>
    <w:rsid w:val="00856945"/>
    <w:rsid w:val="00856D69"/>
    <w:rsid w:val="008573B2"/>
    <w:rsid w:val="00860226"/>
    <w:rsid w:val="0086055E"/>
    <w:rsid w:val="008619A1"/>
    <w:rsid w:val="00862791"/>
    <w:rsid w:val="008639ED"/>
    <w:rsid w:val="008718EA"/>
    <w:rsid w:val="0087247B"/>
    <w:rsid w:val="0087288E"/>
    <w:rsid w:val="00873ED8"/>
    <w:rsid w:val="00875B85"/>
    <w:rsid w:val="0088132F"/>
    <w:rsid w:val="008823D4"/>
    <w:rsid w:val="00882CC1"/>
    <w:rsid w:val="008831D4"/>
    <w:rsid w:val="00883411"/>
    <w:rsid w:val="0088407C"/>
    <w:rsid w:val="0089074E"/>
    <w:rsid w:val="008928C6"/>
    <w:rsid w:val="00892FE5"/>
    <w:rsid w:val="00893145"/>
    <w:rsid w:val="00893B08"/>
    <w:rsid w:val="0089496C"/>
    <w:rsid w:val="00895545"/>
    <w:rsid w:val="00896B84"/>
    <w:rsid w:val="00897534"/>
    <w:rsid w:val="008A28F3"/>
    <w:rsid w:val="008A3362"/>
    <w:rsid w:val="008A40C8"/>
    <w:rsid w:val="008A5D6E"/>
    <w:rsid w:val="008B01C7"/>
    <w:rsid w:val="008B0D69"/>
    <w:rsid w:val="008B120E"/>
    <w:rsid w:val="008B13B4"/>
    <w:rsid w:val="008B3454"/>
    <w:rsid w:val="008C0569"/>
    <w:rsid w:val="008C0646"/>
    <w:rsid w:val="008C3E79"/>
    <w:rsid w:val="008C5547"/>
    <w:rsid w:val="008C5601"/>
    <w:rsid w:val="008C5A80"/>
    <w:rsid w:val="008C6248"/>
    <w:rsid w:val="008C70EC"/>
    <w:rsid w:val="008D1D97"/>
    <w:rsid w:val="008D37A3"/>
    <w:rsid w:val="008D7D4F"/>
    <w:rsid w:val="008D7DD5"/>
    <w:rsid w:val="008E4947"/>
    <w:rsid w:val="008E565B"/>
    <w:rsid w:val="008E64DE"/>
    <w:rsid w:val="008F0768"/>
    <w:rsid w:val="008F20D5"/>
    <w:rsid w:val="008F3E5E"/>
    <w:rsid w:val="008F5BA2"/>
    <w:rsid w:val="008F5D64"/>
    <w:rsid w:val="008F6BFF"/>
    <w:rsid w:val="008F7338"/>
    <w:rsid w:val="00902044"/>
    <w:rsid w:val="009022B1"/>
    <w:rsid w:val="00903A57"/>
    <w:rsid w:val="00904F2C"/>
    <w:rsid w:val="00905BE4"/>
    <w:rsid w:val="00906354"/>
    <w:rsid w:val="0091234B"/>
    <w:rsid w:val="00913977"/>
    <w:rsid w:val="009145DC"/>
    <w:rsid w:val="00915A76"/>
    <w:rsid w:val="009160CA"/>
    <w:rsid w:val="0091618B"/>
    <w:rsid w:val="00916F96"/>
    <w:rsid w:val="009174B0"/>
    <w:rsid w:val="009176F9"/>
    <w:rsid w:val="00921D73"/>
    <w:rsid w:val="009222F3"/>
    <w:rsid w:val="00923256"/>
    <w:rsid w:val="009234CA"/>
    <w:rsid w:val="0092579F"/>
    <w:rsid w:val="00926030"/>
    <w:rsid w:val="00931076"/>
    <w:rsid w:val="0093116A"/>
    <w:rsid w:val="00931491"/>
    <w:rsid w:val="00933F68"/>
    <w:rsid w:val="00935107"/>
    <w:rsid w:val="009359B8"/>
    <w:rsid w:val="009409E0"/>
    <w:rsid w:val="009413F5"/>
    <w:rsid w:val="00942DFD"/>
    <w:rsid w:val="009438B7"/>
    <w:rsid w:val="00943B15"/>
    <w:rsid w:val="009456DD"/>
    <w:rsid w:val="009457C7"/>
    <w:rsid w:val="00945A4F"/>
    <w:rsid w:val="00946586"/>
    <w:rsid w:val="0094660D"/>
    <w:rsid w:val="0095294E"/>
    <w:rsid w:val="009543D8"/>
    <w:rsid w:val="009547D1"/>
    <w:rsid w:val="00956B8A"/>
    <w:rsid w:val="00957584"/>
    <w:rsid w:val="009601BE"/>
    <w:rsid w:val="00960CCE"/>
    <w:rsid w:val="00961AB8"/>
    <w:rsid w:val="0096326F"/>
    <w:rsid w:val="0096461C"/>
    <w:rsid w:val="009653F0"/>
    <w:rsid w:val="009656AB"/>
    <w:rsid w:val="00966293"/>
    <w:rsid w:val="009678C2"/>
    <w:rsid w:val="00967E63"/>
    <w:rsid w:val="00971894"/>
    <w:rsid w:val="0097189D"/>
    <w:rsid w:val="00971B70"/>
    <w:rsid w:val="00971E08"/>
    <w:rsid w:val="009720F7"/>
    <w:rsid w:val="009742F3"/>
    <w:rsid w:val="009749D1"/>
    <w:rsid w:val="00976109"/>
    <w:rsid w:val="00976AD0"/>
    <w:rsid w:val="0098178B"/>
    <w:rsid w:val="009823A5"/>
    <w:rsid w:val="009843D3"/>
    <w:rsid w:val="00985C04"/>
    <w:rsid w:val="00985D34"/>
    <w:rsid w:val="00990C7C"/>
    <w:rsid w:val="009913A8"/>
    <w:rsid w:val="009913D5"/>
    <w:rsid w:val="00991572"/>
    <w:rsid w:val="0099287A"/>
    <w:rsid w:val="00992C82"/>
    <w:rsid w:val="00992E8A"/>
    <w:rsid w:val="00993A75"/>
    <w:rsid w:val="00994748"/>
    <w:rsid w:val="00995103"/>
    <w:rsid w:val="00995F92"/>
    <w:rsid w:val="00997005"/>
    <w:rsid w:val="00997140"/>
    <w:rsid w:val="00997150"/>
    <w:rsid w:val="009A1843"/>
    <w:rsid w:val="009A2475"/>
    <w:rsid w:val="009A2EDF"/>
    <w:rsid w:val="009A4413"/>
    <w:rsid w:val="009A4991"/>
    <w:rsid w:val="009A552E"/>
    <w:rsid w:val="009A5DC7"/>
    <w:rsid w:val="009B13CB"/>
    <w:rsid w:val="009B162C"/>
    <w:rsid w:val="009B19DF"/>
    <w:rsid w:val="009B1AA5"/>
    <w:rsid w:val="009B2A10"/>
    <w:rsid w:val="009B2E95"/>
    <w:rsid w:val="009B39C1"/>
    <w:rsid w:val="009B569E"/>
    <w:rsid w:val="009B6EDC"/>
    <w:rsid w:val="009C1C0C"/>
    <w:rsid w:val="009C28E1"/>
    <w:rsid w:val="009C62A8"/>
    <w:rsid w:val="009C75A1"/>
    <w:rsid w:val="009C76A0"/>
    <w:rsid w:val="009D2046"/>
    <w:rsid w:val="009D28EC"/>
    <w:rsid w:val="009D4100"/>
    <w:rsid w:val="009D43FC"/>
    <w:rsid w:val="009D62EA"/>
    <w:rsid w:val="009D68B0"/>
    <w:rsid w:val="009D7395"/>
    <w:rsid w:val="009E0696"/>
    <w:rsid w:val="009E20C2"/>
    <w:rsid w:val="009E2F6F"/>
    <w:rsid w:val="009E31CD"/>
    <w:rsid w:val="009E5F30"/>
    <w:rsid w:val="009E69B6"/>
    <w:rsid w:val="009F115A"/>
    <w:rsid w:val="009F1395"/>
    <w:rsid w:val="009F14A7"/>
    <w:rsid w:val="009F1754"/>
    <w:rsid w:val="009F1C1F"/>
    <w:rsid w:val="009F1CBF"/>
    <w:rsid w:val="009F33A8"/>
    <w:rsid w:val="009F7F1C"/>
    <w:rsid w:val="00A024FE"/>
    <w:rsid w:val="00A02B81"/>
    <w:rsid w:val="00A02EA2"/>
    <w:rsid w:val="00A03F19"/>
    <w:rsid w:val="00A04A99"/>
    <w:rsid w:val="00A0509D"/>
    <w:rsid w:val="00A0538C"/>
    <w:rsid w:val="00A07C6C"/>
    <w:rsid w:val="00A100E5"/>
    <w:rsid w:val="00A1020F"/>
    <w:rsid w:val="00A10BC3"/>
    <w:rsid w:val="00A11796"/>
    <w:rsid w:val="00A11C2B"/>
    <w:rsid w:val="00A12CB6"/>
    <w:rsid w:val="00A13BD2"/>
    <w:rsid w:val="00A14CFB"/>
    <w:rsid w:val="00A1517B"/>
    <w:rsid w:val="00A1585C"/>
    <w:rsid w:val="00A17755"/>
    <w:rsid w:val="00A20182"/>
    <w:rsid w:val="00A20232"/>
    <w:rsid w:val="00A214F6"/>
    <w:rsid w:val="00A219C5"/>
    <w:rsid w:val="00A21F55"/>
    <w:rsid w:val="00A229A2"/>
    <w:rsid w:val="00A2304C"/>
    <w:rsid w:val="00A2308E"/>
    <w:rsid w:val="00A249A0"/>
    <w:rsid w:val="00A251C9"/>
    <w:rsid w:val="00A2665E"/>
    <w:rsid w:val="00A31763"/>
    <w:rsid w:val="00A31E95"/>
    <w:rsid w:val="00A3236C"/>
    <w:rsid w:val="00A329A1"/>
    <w:rsid w:val="00A35217"/>
    <w:rsid w:val="00A35558"/>
    <w:rsid w:val="00A36FA1"/>
    <w:rsid w:val="00A374FB"/>
    <w:rsid w:val="00A40094"/>
    <w:rsid w:val="00A41214"/>
    <w:rsid w:val="00A413F6"/>
    <w:rsid w:val="00A41CB3"/>
    <w:rsid w:val="00A422D6"/>
    <w:rsid w:val="00A45C94"/>
    <w:rsid w:val="00A53A06"/>
    <w:rsid w:val="00A53C4F"/>
    <w:rsid w:val="00A5497C"/>
    <w:rsid w:val="00A56431"/>
    <w:rsid w:val="00A56446"/>
    <w:rsid w:val="00A56A0C"/>
    <w:rsid w:val="00A611F9"/>
    <w:rsid w:val="00A62029"/>
    <w:rsid w:val="00A62E3E"/>
    <w:rsid w:val="00A633B3"/>
    <w:rsid w:val="00A633CE"/>
    <w:rsid w:val="00A64CE0"/>
    <w:rsid w:val="00A67697"/>
    <w:rsid w:val="00A67D0C"/>
    <w:rsid w:val="00A7003A"/>
    <w:rsid w:val="00A70752"/>
    <w:rsid w:val="00A707FC"/>
    <w:rsid w:val="00A722D7"/>
    <w:rsid w:val="00A72676"/>
    <w:rsid w:val="00A72AFF"/>
    <w:rsid w:val="00A7371D"/>
    <w:rsid w:val="00A74ECA"/>
    <w:rsid w:val="00A750E4"/>
    <w:rsid w:val="00A757DE"/>
    <w:rsid w:val="00A7607F"/>
    <w:rsid w:val="00A810F2"/>
    <w:rsid w:val="00A81162"/>
    <w:rsid w:val="00A8128B"/>
    <w:rsid w:val="00A81BBF"/>
    <w:rsid w:val="00A82259"/>
    <w:rsid w:val="00A82EEE"/>
    <w:rsid w:val="00A830B8"/>
    <w:rsid w:val="00A8337D"/>
    <w:rsid w:val="00A83D64"/>
    <w:rsid w:val="00A84D1F"/>
    <w:rsid w:val="00A851D5"/>
    <w:rsid w:val="00A86A8E"/>
    <w:rsid w:val="00A90979"/>
    <w:rsid w:val="00A9280E"/>
    <w:rsid w:val="00A94A68"/>
    <w:rsid w:val="00A966E8"/>
    <w:rsid w:val="00A97587"/>
    <w:rsid w:val="00AA00C8"/>
    <w:rsid w:val="00AA0DAB"/>
    <w:rsid w:val="00AA0FC7"/>
    <w:rsid w:val="00AA2692"/>
    <w:rsid w:val="00AA4065"/>
    <w:rsid w:val="00AA472A"/>
    <w:rsid w:val="00AA4BF6"/>
    <w:rsid w:val="00AA52BD"/>
    <w:rsid w:val="00AA5AC0"/>
    <w:rsid w:val="00AA7131"/>
    <w:rsid w:val="00AA7E2E"/>
    <w:rsid w:val="00AB0780"/>
    <w:rsid w:val="00AB14FF"/>
    <w:rsid w:val="00AB2773"/>
    <w:rsid w:val="00AB281A"/>
    <w:rsid w:val="00AB2C7D"/>
    <w:rsid w:val="00AB4810"/>
    <w:rsid w:val="00AB55D8"/>
    <w:rsid w:val="00AB5F76"/>
    <w:rsid w:val="00AB6FE9"/>
    <w:rsid w:val="00AB71C6"/>
    <w:rsid w:val="00AC27C3"/>
    <w:rsid w:val="00AC3DA0"/>
    <w:rsid w:val="00AC7D14"/>
    <w:rsid w:val="00AD1C78"/>
    <w:rsid w:val="00AD251D"/>
    <w:rsid w:val="00AD275A"/>
    <w:rsid w:val="00AD3BF7"/>
    <w:rsid w:val="00AD5C37"/>
    <w:rsid w:val="00AD7643"/>
    <w:rsid w:val="00AE4266"/>
    <w:rsid w:val="00AE73DD"/>
    <w:rsid w:val="00AE7534"/>
    <w:rsid w:val="00AF0CEC"/>
    <w:rsid w:val="00AF0E76"/>
    <w:rsid w:val="00AF12F6"/>
    <w:rsid w:val="00AF3230"/>
    <w:rsid w:val="00AF3382"/>
    <w:rsid w:val="00AF50B7"/>
    <w:rsid w:val="00AF7551"/>
    <w:rsid w:val="00B018E5"/>
    <w:rsid w:val="00B02B88"/>
    <w:rsid w:val="00B03EB4"/>
    <w:rsid w:val="00B04CF7"/>
    <w:rsid w:val="00B05507"/>
    <w:rsid w:val="00B05D1A"/>
    <w:rsid w:val="00B05D7F"/>
    <w:rsid w:val="00B0781B"/>
    <w:rsid w:val="00B1076A"/>
    <w:rsid w:val="00B12BBB"/>
    <w:rsid w:val="00B140B8"/>
    <w:rsid w:val="00B20EB8"/>
    <w:rsid w:val="00B239AB"/>
    <w:rsid w:val="00B25AF4"/>
    <w:rsid w:val="00B27F1A"/>
    <w:rsid w:val="00B3042B"/>
    <w:rsid w:val="00B30BEB"/>
    <w:rsid w:val="00B31735"/>
    <w:rsid w:val="00B32508"/>
    <w:rsid w:val="00B33644"/>
    <w:rsid w:val="00B33915"/>
    <w:rsid w:val="00B33F0E"/>
    <w:rsid w:val="00B34E0E"/>
    <w:rsid w:val="00B350C8"/>
    <w:rsid w:val="00B405DA"/>
    <w:rsid w:val="00B40A6F"/>
    <w:rsid w:val="00B40A88"/>
    <w:rsid w:val="00B44573"/>
    <w:rsid w:val="00B46A08"/>
    <w:rsid w:val="00B46BFD"/>
    <w:rsid w:val="00B46E65"/>
    <w:rsid w:val="00B46F2C"/>
    <w:rsid w:val="00B50262"/>
    <w:rsid w:val="00B505D1"/>
    <w:rsid w:val="00B505D5"/>
    <w:rsid w:val="00B5135D"/>
    <w:rsid w:val="00B5340E"/>
    <w:rsid w:val="00B534CE"/>
    <w:rsid w:val="00B54CFF"/>
    <w:rsid w:val="00B552D9"/>
    <w:rsid w:val="00B559A7"/>
    <w:rsid w:val="00B57F89"/>
    <w:rsid w:val="00B61A47"/>
    <w:rsid w:val="00B61A54"/>
    <w:rsid w:val="00B64184"/>
    <w:rsid w:val="00B7043C"/>
    <w:rsid w:val="00B707D2"/>
    <w:rsid w:val="00B7156E"/>
    <w:rsid w:val="00B71833"/>
    <w:rsid w:val="00B71C4E"/>
    <w:rsid w:val="00B722F5"/>
    <w:rsid w:val="00B731AC"/>
    <w:rsid w:val="00B73820"/>
    <w:rsid w:val="00B73F02"/>
    <w:rsid w:val="00B73FF8"/>
    <w:rsid w:val="00B754FC"/>
    <w:rsid w:val="00B827F6"/>
    <w:rsid w:val="00B8568A"/>
    <w:rsid w:val="00B86B86"/>
    <w:rsid w:val="00B86BAE"/>
    <w:rsid w:val="00B9136C"/>
    <w:rsid w:val="00B92480"/>
    <w:rsid w:val="00B935C1"/>
    <w:rsid w:val="00B93F67"/>
    <w:rsid w:val="00B94005"/>
    <w:rsid w:val="00B9459E"/>
    <w:rsid w:val="00B955CA"/>
    <w:rsid w:val="00B96166"/>
    <w:rsid w:val="00B964DF"/>
    <w:rsid w:val="00B96BB2"/>
    <w:rsid w:val="00B96CD2"/>
    <w:rsid w:val="00B97AD8"/>
    <w:rsid w:val="00BA42EF"/>
    <w:rsid w:val="00BA4DB2"/>
    <w:rsid w:val="00BA5BC2"/>
    <w:rsid w:val="00BA654A"/>
    <w:rsid w:val="00BA7802"/>
    <w:rsid w:val="00BB21E8"/>
    <w:rsid w:val="00BB318F"/>
    <w:rsid w:val="00BB3888"/>
    <w:rsid w:val="00BB3D2A"/>
    <w:rsid w:val="00BB406E"/>
    <w:rsid w:val="00BB50AD"/>
    <w:rsid w:val="00BB6C2D"/>
    <w:rsid w:val="00BC0DFA"/>
    <w:rsid w:val="00BC1B35"/>
    <w:rsid w:val="00BC1CF9"/>
    <w:rsid w:val="00BC3E58"/>
    <w:rsid w:val="00BC5300"/>
    <w:rsid w:val="00BC6743"/>
    <w:rsid w:val="00BC6B3D"/>
    <w:rsid w:val="00BD21AF"/>
    <w:rsid w:val="00BD2E80"/>
    <w:rsid w:val="00BD3A5C"/>
    <w:rsid w:val="00BD495D"/>
    <w:rsid w:val="00BD4CBD"/>
    <w:rsid w:val="00BD7A38"/>
    <w:rsid w:val="00BE0C65"/>
    <w:rsid w:val="00BE0FC3"/>
    <w:rsid w:val="00BE1419"/>
    <w:rsid w:val="00BE3380"/>
    <w:rsid w:val="00BE3836"/>
    <w:rsid w:val="00BE393F"/>
    <w:rsid w:val="00BE4350"/>
    <w:rsid w:val="00BE47A9"/>
    <w:rsid w:val="00BE5B03"/>
    <w:rsid w:val="00BE6343"/>
    <w:rsid w:val="00BE6827"/>
    <w:rsid w:val="00BE7975"/>
    <w:rsid w:val="00BF005C"/>
    <w:rsid w:val="00BF1D27"/>
    <w:rsid w:val="00BF3362"/>
    <w:rsid w:val="00BF3608"/>
    <w:rsid w:val="00BF39FB"/>
    <w:rsid w:val="00BF4396"/>
    <w:rsid w:val="00C01132"/>
    <w:rsid w:val="00C022FD"/>
    <w:rsid w:val="00C031AB"/>
    <w:rsid w:val="00C05296"/>
    <w:rsid w:val="00C06AB0"/>
    <w:rsid w:val="00C06DCF"/>
    <w:rsid w:val="00C117C2"/>
    <w:rsid w:val="00C13859"/>
    <w:rsid w:val="00C1403A"/>
    <w:rsid w:val="00C14CF8"/>
    <w:rsid w:val="00C15F31"/>
    <w:rsid w:val="00C202BF"/>
    <w:rsid w:val="00C230CC"/>
    <w:rsid w:val="00C2635C"/>
    <w:rsid w:val="00C270DE"/>
    <w:rsid w:val="00C27E51"/>
    <w:rsid w:val="00C30496"/>
    <w:rsid w:val="00C32839"/>
    <w:rsid w:val="00C32A09"/>
    <w:rsid w:val="00C35689"/>
    <w:rsid w:val="00C413AC"/>
    <w:rsid w:val="00C43389"/>
    <w:rsid w:val="00C45658"/>
    <w:rsid w:val="00C45A4F"/>
    <w:rsid w:val="00C45B91"/>
    <w:rsid w:val="00C4791A"/>
    <w:rsid w:val="00C503D2"/>
    <w:rsid w:val="00C511ED"/>
    <w:rsid w:val="00C51345"/>
    <w:rsid w:val="00C5139B"/>
    <w:rsid w:val="00C51DFF"/>
    <w:rsid w:val="00C522E1"/>
    <w:rsid w:val="00C53E88"/>
    <w:rsid w:val="00C541D0"/>
    <w:rsid w:val="00C545D6"/>
    <w:rsid w:val="00C56A77"/>
    <w:rsid w:val="00C56AD3"/>
    <w:rsid w:val="00C5730D"/>
    <w:rsid w:val="00C62D13"/>
    <w:rsid w:val="00C636D6"/>
    <w:rsid w:val="00C650E1"/>
    <w:rsid w:val="00C653B5"/>
    <w:rsid w:val="00C7015B"/>
    <w:rsid w:val="00C70C87"/>
    <w:rsid w:val="00C719CA"/>
    <w:rsid w:val="00C73CBD"/>
    <w:rsid w:val="00C7492C"/>
    <w:rsid w:val="00C74C10"/>
    <w:rsid w:val="00C80284"/>
    <w:rsid w:val="00C8363C"/>
    <w:rsid w:val="00C8430F"/>
    <w:rsid w:val="00C91688"/>
    <w:rsid w:val="00C91AA3"/>
    <w:rsid w:val="00C9210E"/>
    <w:rsid w:val="00C935C1"/>
    <w:rsid w:val="00C9398F"/>
    <w:rsid w:val="00C94948"/>
    <w:rsid w:val="00C960BC"/>
    <w:rsid w:val="00C96B20"/>
    <w:rsid w:val="00CA4E4F"/>
    <w:rsid w:val="00CA56E4"/>
    <w:rsid w:val="00CA6568"/>
    <w:rsid w:val="00CA6868"/>
    <w:rsid w:val="00CA68F1"/>
    <w:rsid w:val="00CA71B3"/>
    <w:rsid w:val="00CA78E9"/>
    <w:rsid w:val="00CB05FF"/>
    <w:rsid w:val="00CB42FE"/>
    <w:rsid w:val="00CB562E"/>
    <w:rsid w:val="00CB57C6"/>
    <w:rsid w:val="00CB713E"/>
    <w:rsid w:val="00CB77BE"/>
    <w:rsid w:val="00CB7975"/>
    <w:rsid w:val="00CC1763"/>
    <w:rsid w:val="00CC1946"/>
    <w:rsid w:val="00CC213D"/>
    <w:rsid w:val="00CC250B"/>
    <w:rsid w:val="00CC4A49"/>
    <w:rsid w:val="00CC51B7"/>
    <w:rsid w:val="00CC59D5"/>
    <w:rsid w:val="00CC5A62"/>
    <w:rsid w:val="00CC63E8"/>
    <w:rsid w:val="00CC72CB"/>
    <w:rsid w:val="00CC76FE"/>
    <w:rsid w:val="00CD11ED"/>
    <w:rsid w:val="00CD1D2C"/>
    <w:rsid w:val="00CD26EE"/>
    <w:rsid w:val="00CD3498"/>
    <w:rsid w:val="00CD3D6D"/>
    <w:rsid w:val="00CD4E58"/>
    <w:rsid w:val="00CD77CC"/>
    <w:rsid w:val="00CE19ED"/>
    <w:rsid w:val="00CE2749"/>
    <w:rsid w:val="00CE32E1"/>
    <w:rsid w:val="00CE3353"/>
    <w:rsid w:val="00CE349B"/>
    <w:rsid w:val="00CE7C09"/>
    <w:rsid w:val="00CF060B"/>
    <w:rsid w:val="00CF0C70"/>
    <w:rsid w:val="00CF2016"/>
    <w:rsid w:val="00CF2D12"/>
    <w:rsid w:val="00CF4B62"/>
    <w:rsid w:val="00CF6412"/>
    <w:rsid w:val="00CF652C"/>
    <w:rsid w:val="00CF6A13"/>
    <w:rsid w:val="00D0023C"/>
    <w:rsid w:val="00D01322"/>
    <w:rsid w:val="00D01550"/>
    <w:rsid w:val="00D016FE"/>
    <w:rsid w:val="00D01FB2"/>
    <w:rsid w:val="00D0239B"/>
    <w:rsid w:val="00D028FD"/>
    <w:rsid w:val="00D047DB"/>
    <w:rsid w:val="00D04B9D"/>
    <w:rsid w:val="00D057DB"/>
    <w:rsid w:val="00D05AF3"/>
    <w:rsid w:val="00D07620"/>
    <w:rsid w:val="00D106DB"/>
    <w:rsid w:val="00D107D0"/>
    <w:rsid w:val="00D11CDD"/>
    <w:rsid w:val="00D13A30"/>
    <w:rsid w:val="00D147CF"/>
    <w:rsid w:val="00D14AB3"/>
    <w:rsid w:val="00D1541A"/>
    <w:rsid w:val="00D170DA"/>
    <w:rsid w:val="00D216D5"/>
    <w:rsid w:val="00D21C89"/>
    <w:rsid w:val="00D24A07"/>
    <w:rsid w:val="00D26FA9"/>
    <w:rsid w:val="00D30146"/>
    <w:rsid w:val="00D30997"/>
    <w:rsid w:val="00D31525"/>
    <w:rsid w:val="00D31644"/>
    <w:rsid w:val="00D369D8"/>
    <w:rsid w:val="00D372BC"/>
    <w:rsid w:val="00D376C1"/>
    <w:rsid w:val="00D4023A"/>
    <w:rsid w:val="00D408DC"/>
    <w:rsid w:val="00D41C38"/>
    <w:rsid w:val="00D422F8"/>
    <w:rsid w:val="00D4534E"/>
    <w:rsid w:val="00D46603"/>
    <w:rsid w:val="00D471A0"/>
    <w:rsid w:val="00D50824"/>
    <w:rsid w:val="00D53DB0"/>
    <w:rsid w:val="00D544B0"/>
    <w:rsid w:val="00D551CE"/>
    <w:rsid w:val="00D5524D"/>
    <w:rsid w:val="00D57E18"/>
    <w:rsid w:val="00D62C7E"/>
    <w:rsid w:val="00D63FFC"/>
    <w:rsid w:val="00D64395"/>
    <w:rsid w:val="00D65102"/>
    <w:rsid w:val="00D6556C"/>
    <w:rsid w:val="00D6616D"/>
    <w:rsid w:val="00D674FA"/>
    <w:rsid w:val="00D70E6E"/>
    <w:rsid w:val="00D71317"/>
    <w:rsid w:val="00D71340"/>
    <w:rsid w:val="00D72729"/>
    <w:rsid w:val="00D72870"/>
    <w:rsid w:val="00D7305E"/>
    <w:rsid w:val="00D7329D"/>
    <w:rsid w:val="00D73D95"/>
    <w:rsid w:val="00D742D6"/>
    <w:rsid w:val="00D74EFE"/>
    <w:rsid w:val="00D76E0E"/>
    <w:rsid w:val="00D7716A"/>
    <w:rsid w:val="00D77A33"/>
    <w:rsid w:val="00D80832"/>
    <w:rsid w:val="00D8144B"/>
    <w:rsid w:val="00D83EEF"/>
    <w:rsid w:val="00D85378"/>
    <w:rsid w:val="00D85A14"/>
    <w:rsid w:val="00D86995"/>
    <w:rsid w:val="00D87030"/>
    <w:rsid w:val="00D8797B"/>
    <w:rsid w:val="00D87B3C"/>
    <w:rsid w:val="00D903BD"/>
    <w:rsid w:val="00D9064A"/>
    <w:rsid w:val="00D94201"/>
    <w:rsid w:val="00D94DDC"/>
    <w:rsid w:val="00D96059"/>
    <w:rsid w:val="00D963F8"/>
    <w:rsid w:val="00D96882"/>
    <w:rsid w:val="00D978C0"/>
    <w:rsid w:val="00DA06AE"/>
    <w:rsid w:val="00DA162E"/>
    <w:rsid w:val="00DA2894"/>
    <w:rsid w:val="00DA44CE"/>
    <w:rsid w:val="00DA7297"/>
    <w:rsid w:val="00DA792F"/>
    <w:rsid w:val="00DA7A70"/>
    <w:rsid w:val="00DB3913"/>
    <w:rsid w:val="00DB3BAA"/>
    <w:rsid w:val="00DB67DF"/>
    <w:rsid w:val="00DB70FF"/>
    <w:rsid w:val="00DC0CE8"/>
    <w:rsid w:val="00DC13B6"/>
    <w:rsid w:val="00DC17D2"/>
    <w:rsid w:val="00DC204B"/>
    <w:rsid w:val="00DC6E79"/>
    <w:rsid w:val="00DC7277"/>
    <w:rsid w:val="00DD4846"/>
    <w:rsid w:val="00DD490D"/>
    <w:rsid w:val="00DD6066"/>
    <w:rsid w:val="00DD718A"/>
    <w:rsid w:val="00DD71C4"/>
    <w:rsid w:val="00DD72EC"/>
    <w:rsid w:val="00DE1598"/>
    <w:rsid w:val="00DE20C3"/>
    <w:rsid w:val="00DE295E"/>
    <w:rsid w:val="00DE3CE7"/>
    <w:rsid w:val="00DE532B"/>
    <w:rsid w:val="00DF0D13"/>
    <w:rsid w:val="00DF0E87"/>
    <w:rsid w:val="00DF1D23"/>
    <w:rsid w:val="00DF1F84"/>
    <w:rsid w:val="00DF2AD4"/>
    <w:rsid w:val="00DF42A6"/>
    <w:rsid w:val="00DF4CD8"/>
    <w:rsid w:val="00DF5254"/>
    <w:rsid w:val="00DF6430"/>
    <w:rsid w:val="00DF6528"/>
    <w:rsid w:val="00DF68F5"/>
    <w:rsid w:val="00E005EA"/>
    <w:rsid w:val="00E01405"/>
    <w:rsid w:val="00E022CA"/>
    <w:rsid w:val="00E02DA3"/>
    <w:rsid w:val="00E05A27"/>
    <w:rsid w:val="00E05A83"/>
    <w:rsid w:val="00E065ED"/>
    <w:rsid w:val="00E07FD0"/>
    <w:rsid w:val="00E13EA2"/>
    <w:rsid w:val="00E14456"/>
    <w:rsid w:val="00E147BE"/>
    <w:rsid w:val="00E15C9D"/>
    <w:rsid w:val="00E1661D"/>
    <w:rsid w:val="00E16D85"/>
    <w:rsid w:val="00E23D5A"/>
    <w:rsid w:val="00E23E2B"/>
    <w:rsid w:val="00E2565F"/>
    <w:rsid w:val="00E26AE0"/>
    <w:rsid w:val="00E26F15"/>
    <w:rsid w:val="00E310BD"/>
    <w:rsid w:val="00E31104"/>
    <w:rsid w:val="00E31C56"/>
    <w:rsid w:val="00E32917"/>
    <w:rsid w:val="00E34512"/>
    <w:rsid w:val="00E3605E"/>
    <w:rsid w:val="00E36482"/>
    <w:rsid w:val="00E43C15"/>
    <w:rsid w:val="00E4489C"/>
    <w:rsid w:val="00E46902"/>
    <w:rsid w:val="00E4736F"/>
    <w:rsid w:val="00E47A4E"/>
    <w:rsid w:val="00E5142B"/>
    <w:rsid w:val="00E5192C"/>
    <w:rsid w:val="00E5235E"/>
    <w:rsid w:val="00E53038"/>
    <w:rsid w:val="00E5450A"/>
    <w:rsid w:val="00E549F0"/>
    <w:rsid w:val="00E54F68"/>
    <w:rsid w:val="00E555B9"/>
    <w:rsid w:val="00E576E0"/>
    <w:rsid w:val="00E57EED"/>
    <w:rsid w:val="00E602B3"/>
    <w:rsid w:val="00E6158F"/>
    <w:rsid w:val="00E6212A"/>
    <w:rsid w:val="00E62971"/>
    <w:rsid w:val="00E62CE0"/>
    <w:rsid w:val="00E632C3"/>
    <w:rsid w:val="00E65F05"/>
    <w:rsid w:val="00E66E71"/>
    <w:rsid w:val="00E67BC7"/>
    <w:rsid w:val="00E70DA1"/>
    <w:rsid w:val="00E74D52"/>
    <w:rsid w:val="00E75EC3"/>
    <w:rsid w:val="00E76B87"/>
    <w:rsid w:val="00E7793F"/>
    <w:rsid w:val="00E77E6E"/>
    <w:rsid w:val="00E819A5"/>
    <w:rsid w:val="00E81F9F"/>
    <w:rsid w:val="00E82B23"/>
    <w:rsid w:val="00E82D52"/>
    <w:rsid w:val="00E83158"/>
    <w:rsid w:val="00E85D16"/>
    <w:rsid w:val="00E90564"/>
    <w:rsid w:val="00E92960"/>
    <w:rsid w:val="00E938E3"/>
    <w:rsid w:val="00E95767"/>
    <w:rsid w:val="00E96CF5"/>
    <w:rsid w:val="00EA0D2A"/>
    <w:rsid w:val="00EA1C4E"/>
    <w:rsid w:val="00EA22C6"/>
    <w:rsid w:val="00EA26AF"/>
    <w:rsid w:val="00EA4563"/>
    <w:rsid w:val="00EA465F"/>
    <w:rsid w:val="00EA4DEE"/>
    <w:rsid w:val="00EA5611"/>
    <w:rsid w:val="00EA6B6D"/>
    <w:rsid w:val="00EA6BCF"/>
    <w:rsid w:val="00EB2557"/>
    <w:rsid w:val="00EB3580"/>
    <w:rsid w:val="00EB5507"/>
    <w:rsid w:val="00EB55E1"/>
    <w:rsid w:val="00EB5FEF"/>
    <w:rsid w:val="00EB6220"/>
    <w:rsid w:val="00EB7518"/>
    <w:rsid w:val="00EB75F3"/>
    <w:rsid w:val="00EB7607"/>
    <w:rsid w:val="00EC0292"/>
    <w:rsid w:val="00EC04EC"/>
    <w:rsid w:val="00EC113C"/>
    <w:rsid w:val="00EC188C"/>
    <w:rsid w:val="00EC18AB"/>
    <w:rsid w:val="00EC2DB5"/>
    <w:rsid w:val="00EC30C1"/>
    <w:rsid w:val="00EC52C4"/>
    <w:rsid w:val="00EC54DD"/>
    <w:rsid w:val="00EC6113"/>
    <w:rsid w:val="00EC63C7"/>
    <w:rsid w:val="00EC6669"/>
    <w:rsid w:val="00EC6C50"/>
    <w:rsid w:val="00EC6CB3"/>
    <w:rsid w:val="00EC7C80"/>
    <w:rsid w:val="00EC7EFD"/>
    <w:rsid w:val="00ED046F"/>
    <w:rsid w:val="00ED06DD"/>
    <w:rsid w:val="00ED230B"/>
    <w:rsid w:val="00ED4441"/>
    <w:rsid w:val="00ED580D"/>
    <w:rsid w:val="00EE192E"/>
    <w:rsid w:val="00EE2465"/>
    <w:rsid w:val="00EE2E62"/>
    <w:rsid w:val="00EE664E"/>
    <w:rsid w:val="00EE6803"/>
    <w:rsid w:val="00EE70D0"/>
    <w:rsid w:val="00EE737C"/>
    <w:rsid w:val="00EE7B56"/>
    <w:rsid w:val="00EF1712"/>
    <w:rsid w:val="00EF2F8A"/>
    <w:rsid w:val="00EF4D91"/>
    <w:rsid w:val="00EF55A2"/>
    <w:rsid w:val="00EF6FD9"/>
    <w:rsid w:val="00F008C9"/>
    <w:rsid w:val="00F00D65"/>
    <w:rsid w:val="00F00D9A"/>
    <w:rsid w:val="00F01123"/>
    <w:rsid w:val="00F0159F"/>
    <w:rsid w:val="00F044F5"/>
    <w:rsid w:val="00F049DC"/>
    <w:rsid w:val="00F04C8D"/>
    <w:rsid w:val="00F05288"/>
    <w:rsid w:val="00F0602B"/>
    <w:rsid w:val="00F07075"/>
    <w:rsid w:val="00F07E85"/>
    <w:rsid w:val="00F101A1"/>
    <w:rsid w:val="00F10893"/>
    <w:rsid w:val="00F115E6"/>
    <w:rsid w:val="00F13C2D"/>
    <w:rsid w:val="00F140F5"/>
    <w:rsid w:val="00F20E6A"/>
    <w:rsid w:val="00F215C2"/>
    <w:rsid w:val="00F22EC7"/>
    <w:rsid w:val="00F232B5"/>
    <w:rsid w:val="00F23D06"/>
    <w:rsid w:val="00F25209"/>
    <w:rsid w:val="00F25357"/>
    <w:rsid w:val="00F30777"/>
    <w:rsid w:val="00F3266F"/>
    <w:rsid w:val="00F33601"/>
    <w:rsid w:val="00F345C5"/>
    <w:rsid w:val="00F34CB8"/>
    <w:rsid w:val="00F350AA"/>
    <w:rsid w:val="00F354A9"/>
    <w:rsid w:val="00F3638C"/>
    <w:rsid w:val="00F40676"/>
    <w:rsid w:val="00F4091C"/>
    <w:rsid w:val="00F410B0"/>
    <w:rsid w:val="00F418D4"/>
    <w:rsid w:val="00F41F16"/>
    <w:rsid w:val="00F435C7"/>
    <w:rsid w:val="00F5072A"/>
    <w:rsid w:val="00F521A5"/>
    <w:rsid w:val="00F54FD9"/>
    <w:rsid w:val="00F55045"/>
    <w:rsid w:val="00F56660"/>
    <w:rsid w:val="00F56AA6"/>
    <w:rsid w:val="00F57928"/>
    <w:rsid w:val="00F60D72"/>
    <w:rsid w:val="00F62847"/>
    <w:rsid w:val="00F62FBB"/>
    <w:rsid w:val="00F643B7"/>
    <w:rsid w:val="00F644DA"/>
    <w:rsid w:val="00F64E4A"/>
    <w:rsid w:val="00F659F6"/>
    <w:rsid w:val="00F6652A"/>
    <w:rsid w:val="00F669E6"/>
    <w:rsid w:val="00F67B12"/>
    <w:rsid w:val="00F720F3"/>
    <w:rsid w:val="00F7225E"/>
    <w:rsid w:val="00F73AEF"/>
    <w:rsid w:val="00F75E6E"/>
    <w:rsid w:val="00F7640B"/>
    <w:rsid w:val="00F76A8F"/>
    <w:rsid w:val="00F76B66"/>
    <w:rsid w:val="00F80126"/>
    <w:rsid w:val="00F81CE2"/>
    <w:rsid w:val="00F81F6A"/>
    <w:rsid w:val="00F86798"/>
    <w:rsid w:val="00F868BC"/>
    <w:rsid w:val="00F86F51"/>
    <w:rsid w:val="00F8731A"/>
    <w:rsid w:val="00F878DF"/>
    <w:rsid w:val="00F9558C"/>
    <w:rsid w:val="00F95F0C"/>
    <w:rsid w:val="00F96009"/>
    <w:rsid w:val="00F96697"/>
    <w:rsid w:val="00F96CCD"/>
    <w:rsid w:val="00FA035E"/>
    <w:rsid w:val="00FA2800"/>
    <w:rsid w:val="00FA2A75"/>
    <w:rsid w:val="00FA2B71"/>
    <w:rsid w:val="00FA672D"/>
    <w:rsid w:val="00FA773A"/>
    <w:rsid w:val="00FB2050"/>
    <w:rsid w:val="00FB276B"/>
    <w:rsid w:val="00FB39DD"/>
    <w:rsid w:val="00FB45AB"/>
    <w:rsid w:val="00FB520B"/>
    <w:rsid w:val="00FB5793"/>
    <w:rsid w:val="00FB69CD"/>
    <w:rsid w:val="00FB7C23"/>
    <w:rsid w:val="00FC3398"/>
    <w:rsid w:val="00FC59DE"/>
    <w:rsid w:val="00FC7653"/>
    <w:rsid w:val="00FD1307"/>
    <w:rsid w:val="00FD1F4C"/>
    <w:rsid w:val="00FD2DE4"/>
    <w:rsid w:val="00FD4380"/>
    <w:rsid w:val="00FD43D9"/>
    <w:rsid w:val="00FE0C32"/>
    <w:rsid w:val="00FE3C36"/>
    <w:rsid w:val="00FE42DE"/>
    <w:rsid w:val="00FF1E8A"/>
    <w:rsid w:val="00FF25FD"/>
    <w:rsid w:val="00FF3247"/>
    <w:rsid w:val="00FF3F93"/>
    <w:rsid w:val="00FF49C8"/>
    <w:rsid w:val="00FF5913"/>
    <w:rsid w:val="00FF5971"/>
    <w:rsid w:val="00FF6B35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129594-1C1C-4FDE-9579-61C6C03F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0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DDA"/>
    <w:pPr>
      <w:keepNext/>
      <w:keepLines/>
      <w:spacing w:before="40"/>
      <w:ind w:firstLine="709"/>
      <w:jc w:val="both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60DDA"/>
    <w:pPr>
      <w:keepNext/>
      <w:autoSpaceDE w:val="0"/>
      <w:autoSpaceDN w:val="0"/>
      <w:adjustRightInd w:val="0"/>
      <w:ind w:firstLine="709"/>
      <w:outlineLvl w:val="2"/>
    </w:pPr>
    <w:rPr>
      <w:b/>
      <w:cap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60DDA"/>
    <w:rPr>
      <w:rFonts w:asciiTheme="majorHAnsi" w:eastAsiaTheme="majorEastAsia" w:hAnsiTheme="majorHAnsi" w:cs="Times New Roman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60DD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3">
    <w:name w:val="Normal (Web)"/>
    <w:basedOn w:val="a"/>
    <w:uiPriority w:val="99"/>
    <w:unhideWhenUsed/>
    <w:rsid w:val="006340D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4">
    <w:name w:val="Body Text"/>
    <w:basedOn w:val="a"/>
    <w:link w:val="a5"/>
    <w:rsid w:val="006340D8"/>
    <w:rPr>
      <w:rFonts w:ascii="Times New Roman CYR" w:hAnsi="Times New Roman CYR"/>
      <w:b/>
      <w:sz w:val="34"/>
      <w:szCs w:val="20"/>
    </w:rPr>
  </w:style>
  <w:style w:type="character" w:customStyle="1" w:styleId="a5">
    <w:name w:val="Основной текст Знак"/>
    <w:basedOn w:val="a0"/>
    <w:link w:val="a4"/>
    <w:rsid w:val="006340D8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customStyle="1" w:styleId="14-15">
    <w:name w:val="14-15"/>
    <w:basedOn w:val="a6"/>
    <w:rsid w:val="00CB7975"/>
    <w:pPr>
      <w:spacing w:after="0" w:line="360" w:lineRule="auto"/>
      <w:ind w:left="0" w:firstLine="709"/>
      <w:jc w:val="both"/>
    </w:pPr>
    <w:rPr>
      <w:kern w:val="28"/>
    </w:rPr>
  </w:style>
  <w:style w:type="paragraph" w:styleId="a6">
    <w:name w:val="Body Text Indent"/>
    <w:basedOn w:val="a"/>
    <w:link w:val="a7"/>
    <w:uiPriority w:val="99"/>
    <w:semiHidden/>
    <w:unhideWhenUsed/>
    <w:rsid w:val="00CB797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B7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">
    <w:name w:val="текст14"/>
    <w:aliases w:val="5,Т-1,Т-14,текст14-1"/>
    <w:basedOn w:val="a"/>
    <w:rsid w:val="00460DDA"/>
    <w:pPr>
      <w:spacing w:line="360" w:lineRule="auto"/>
      <w:ind w:firstLine="720"/>
      <w:jc w:val="both"/>
    </w:pPr>
  </w:style>
  <w:style w:type="paragraph" w:styleId="a8">
    <w:name w:val="List Paragraph"/>
    <w:basedOn w:val="a"/>
    <w:uiPriority w:val="34"/>
    <w:qFormat/>
    <w:rsid w:val="00460DD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460DDA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60DDA"/>
    <w:pPr>
      <w:tabs>
        <w:tab w:val="center" w:pos="4677"/>
        <w:tab w:val="right" w:pos="9355"/>
      </w:tabs>
      <w:ind w:firstLine="709"/>
      <w:jc w:val="both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460D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60DDA"/>
    <w:pPr>
      <w:tabs>
        <w:tab w:val="center" w:pos="4677"/>
        <w:tab w:val="right" w:pos="9355"/>
      </w:tabs>
      <w:ind w:firstLine="709"/>
      <w:jc w:val="both"/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60D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60DDA"/>
    <w:pPr>
      <w:spacing w:before="100" w:after="10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Норм"/>
    <w:basedOn w:val="a"/>
    <w:rsid w:val="00460DDA"/>
    <w:pPr>
      <w:ind w:firstLine="709"/>
    </w:pPr>
    <w:rPr>
      <w:szCs w:val="24"/>
    </w:rPr>
  </w:style>
  <w:style w:type="paragraph" w:customStyle="1" w:styleId="31">
    <w:name w:val="Обычный3"/>
    <w:rsid w:val="00460DD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460DDA"/>
    <w:pPr>
      <w:ind w:firstLine="709"/>
      <w:jc w:val="both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460D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460DDA"/>
    <w:rPr>
      <w:rFonts w:cs="Times New Roman"/>
      <w:caps/>
      <w:sz w:val="28"/>
      <w:szCs w:val="28"/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460DDA"/>
    <w:pPr>
      <w:ind w:firstLine="709"/>
      <w:jc w:val="both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460D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460DDA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rsid w:val="00460DDA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4-150">
    <w:name w:val="текст14-15"/>
    <w:basedOn w:val="a"/>
    <w:uiPriority w:val="99"/>
    <w:rsid w:val="00460DDA"/>
    <w:pPr>
      <w:widowControl w:val="0"/>
      <w:autoSpaceDE w:val="0"/>
      <w:autoSpaceDN w:val="0"/>
      <w:spacing w:line="360" w:lineRule="auto"/>
      <w:ind w:firstLine="709"/>
      <w:jc w:val="both"/>
    </w:pPr>
  </w:style>
  <w:style w:type="character" w:styleId="af5">
    <w:name w:val="Emphasis"/>
    <w:basedOn w:val="a0"/>
    <w:uiPriority w:val="20"/>
    <w:qFormat/>
    <w:rsid w:val="00460DDA"/>
    <w:rPr>
      <w:rFonts w:cs="Times New Roman"/>
      <w:i/>
      <w:iCs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460D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endnote text"/>
    <w:basedOn w:val="a"/>
    <w:link w:val="af6"/>
    <w:uiPriority w:val="99"/>
    <w:semiHidden/>
    <w:unhideWhenUsed/>
    <w:rsid w:val="00460DDA"/>
    <w:pPr>
      <w:ind w:firstLine="709"/>
      <w:jc w:val="both"/>
    </w:pPr>
    <w:rPr>
      <w:sz w:val="20"/>
      <w:szCs w:val="20"/>
    </w:rPr>
  </w:style>
  <w:style w:type="character" w:customStyle="1" w:styleId="af8">
    <w:name w:val="Тема примечания Знак"/>
    <w:basedOn w:val="af2"/>
    <w:link w:val="af9"/>
    <w:uiPriority w:val="99"/>
    <w:semiHidden/>
    <w:rsid w:val="00460D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1"/>
    <w:next w:val="af1"/>
    <w:link w:val="af8"/>
    <w:uiPriority w:val="99"/>
    <w:semiHidden/>
    <w:unhideWhenUsed/>
    <w:rsid w:val="00460DDA"/>
    <w:rPr>
      <w:b/>
      <w:bCs/>
    </w:rPr>
  </w:style>
  <w:style w:type="character" w:styleId="afa">
    <w:name w:val="annotation reference"/>
    <w:uiPriority w:val="99"/>
    <w:semiHidden/>
    <w:unhideWhenUsed/>
    <w:rsid w:val="00DF6430"/>
    <w:rPr>
      <w:sz w:val="16"/>
      <w:szCs w:val="16"/>
    </w:rPr>
  </w:style>
  <w:style w:type="table" w:styleId="afb">
    <w:name w:val="Table Grid"/>
    <w:basedOn w:val="a1"/>
    <w:uiPriority w:val="39"/>
    <w:rsid w:val="003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line number"/>
    <w:basedOn w:val="a0"/>
    <w:uiPriority w:val="99"/>
    <w:semiHidden/>
    <w:unhideWhenUsed/>
    <w:rsid w:val="00931076"/>
  </w:style>
  <w:style w:type="paragraph" w:customStyle="1" w:styleId="ConsPlusNonformat">
    <w:name w:val="ConsPlusNonformat"/>
    <w:rsid w:val="00442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21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442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21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4421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21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213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42137"/>
    <w:pPr>
      <w:keepNext/>
      <w:keepLines/>
      <w:spacing w:before="40"/>
      <w:ind w:firstLine="709"/>
      <w:jc w:val="both"/>
      <w:outlineLvl w:val="1"/>
    </w:pPr>
    <w:rPr>
      <w:rFonts w:ascii="Cambria" w:hAnsi="Cambria"/>
      <w:color w:val="365F91"/>
      <w:sz w:val="26"/>
      <w:szCs w:val="26"/>
    </w:rPr>
  </w:style>
  <w:style w:type="numbering" w:customStyle="1" w:styleId="10">
    <w:name w:val="Нет списка1"/>
    <w:next w:val="a2"/>
    <w:uiPriority w:val="99"/>
    <w:semiHidden/>
    <w:unhideWhenUsed/>
    <w:rsid w:val="00442137"/>
  </w:style>
  <w:style w:type="table" w:customStyle="1" w:styleId="11">
    <w:name w:val="Сетка таблицы1"/>
    <w:basedOn w:val="a1"/>
    <w:next w:val="afb"/>
    <w:uiPriority w:val="39"/>
    <w:rsid w:val="00442137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442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ndnote reference"/>
    <w:basedOn w:val="a0"/>
    <w:uiPriority w:val="99"/>
    <w:semiHidden/>
    <w:unhideWhenUsed/>
    <w:rsid w:val="00442137"/>
    <w:rPr>
      <w:vertAlign w:val="superscript"/>
    </w:rPr>
  </w:style>
  <w:style w:type="character" w:customStyle="1" w:styleId="210">
    <w:name w:val="Заголовок 2 Знак1"/>
    <w:basedOn w:val="a0"/>
    <w:uiPriority w:val="9"/>
    <w:semiHidden/>
    <w:rsid w:val="004421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f">
    <w:name w:val="Hyperlink"/>
    <w:basedOn w:val="a0"/>
    <w:uiPriority w:val="99"/>
    <w:unhideWhenUsed/>
    <w:rsid w:val="0044213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42137"/>
    <w:rPr>
      <w:color w:val="605E5C"/>
      <w:shd w:val="clear" w:color="auto" w:fill="E1DFDD"/>
    </w:rPr>
  </w:style>
  <w:style w:type="character" w:styleId="aff0">
    <w:name w:val="Strong"/>
    <w:basedOn w:val="a0"/>
    <w:uiPriority w:val="22"/>
    <w:qFormat/>
    <w:rsid w:val="00406583"/>
    <w:rPr>
      <w:b/>
      <w:bCs/>
    </w:rPr>
  </w:style>
  <w:style w:type="character" w:customStyle="1" w:styleId="aff1">
    <w:name w:val="Цветовое выделение"/>
    <w:uiPriority w:val="99"/>
    <w:rsid w:val="007F5115"/>
    <w:rPr>
      <w:b/>
      <w:color w:val="26282F"/>
    </w:rPr>
  </w:style>
  <w:style w:type="paragraph" w:customStyle="1" w:styleId="aff2">
    <w:name w:val="Нормальный (таблица)"/>
    <w:basedOn w:val="a"/>
    <w:next w:val="a"/>
    <w:uiPriority w:val="99"/>
    <w:rsid w:val="007F511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AC187-1D86-49DC-9BC8-E63EC40D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Pantilee</dc:creator>
  <cp:lastModifiedBy>user</cp:lastModifiedBy>
  <cp:revision>2</cp:revision>
  <cp:lastPrinted>2024-01-17T12:46:00Z</cp:lastPrinted>
  <dcterms:created xsi:type="dcterms:W3CDTF">2024-02-07T15:05:00Z</dcterms:created>
  <dcterms:modified xsi:type="dcterms:W3CDTF">2024-02-07T15:05:00Z</dcterms:modified>
</cp:coreProperties>
</file>